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5F507" w14:textId="73F9B170" w:rsidR="00FD7A6B" w:rsidRDefault="001A30B0" w:rsidP="001A30B0">
      <w:pPr>
        <w:spacing w:before="0" w:after="120" w:line="240" w:lineRule="auto"/>
        <w:jc w:val="center"/>
      </w:pPr>
      <w:r>
        <w:rPr>
          <w:noProof/>
          <w:lang w:eastAsia="en-GB"/>
        </w:rPr>
        <w:drawing>
          <wp:inline distT="0" distB="0" distL="0" distR="0" wp14:anchorId="4D18FFDC" wp14:editId="73D6B897">
            <wp:extent cx="1447165" cy="14471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Refresh churc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65" cy="1447165"/>
                    </a:xfrm>
                    <a:prstGeom prst="rect">
                      <a:avLst/>
                    </a:prstGeom>
                  </pic:spPr>
                </pic:pic>
              </a:graphicData>
            </a:graphic>
          </wp:inline>
        </w:drawing>
      </w:r>
    </w:p>
    <w:p w14:paraId="0F74680D" w14:textId="77777777" w:rsidR="001A30B0" w:rsidRDefault="001A30B0" w:rsidP="001A30B0">
      <w:pPr>
        <w:spacing w:before="0" w:after="120" w:line="240" w:lineRule="auto"/>
        <w:jc w:val="center"/>
      </w:pPr>
    </w:p>
    <w:p w14:paraId="0A688B1F" w14:textId="77777777" w:rsidR="001A30B0" w:rsidRDefault="001A30B0" w:rsidP="001A30B0">
      <w:pPr>
        <w:rPr>
          <w:rFonts w:cs="Arial"/>
          <w:b/>
          <w:sz w:val="34"/>
          <w:szCs w:val="34"/>
        </w:rPr>
      </w:pPr>
    </w:p>
    <w:p w14:paraId="6073BE67" w14:textId="14382C84" w:rsidR="00FD7A6B" w:rsidRPr="008C4686" w:rsidRDefault="008C4686" w:rsidP="008C4686">
      <w:pPr>
        <w:pStyle w:val="Heading2"/>
        <w:jc w:val="center"/>
        <w:rPr>
          <w:sz w:val="36"/>
          <w:szCs w:val="36"/>
        </w:rPr>
      </w:pPr>
      <w:r w:rsidRPr="008C4686">
        <w:rPr>
          <w:sz w:val="36"/>
          <w:szCs w:val="36"/>
        </w:rPr>
        <w:t>Data Privacy Notice</w:t>
      </w:r>
    </w:p>
    <w:p w14:paraId="145F115E" w14:textId="6EF4FECF" w:rsidR="009C6AAB" w:rsidRPr="00917211" w:rsidRDefault="009C6AAB" w:rsidP="00004005">
      <w:pPr>
        <w:spacing w:before="0" w:after="0" w:line="240" w:lineRule="auto"/>
        <w:jc w:val="both"/>
        <w:rPr>
          <w:rFonts w:cs="Arial"/>
          <w:b/>
          <w:bCs/>
          <w:sz w:val="22"/>
        </w:rPr>
      </w:pPr>
    </w:p>
    <w:p w14:paraId="2722E148" w14:textId="77777777" w:rsidR="008C4686" w:rsidRDefault="008C4686" w:rsidP="00917211">
      <w:pPr>
        <w:spacing w:line="240" w:lineRule="auto"/>
        <w:jc w:val="both"/>
        <w:rPr>
          <w:rFonts w:cs="Arial"/>
          <w:b/>
          <w:sz w:val="22"/>
        </w:rPr>
      </w:pPr>
    </w:p>
    <w:p w14:paraId="3950B8A8" w14:textId="77777777" w:rsidR="00917211" w:rsidRPr="00917211" w:rsidRDefault="00917211" w:rsidP="00917211">
      <w:pPr>
        <w:spacing w:line="240" w:lineRule="auto"/>
        <w:jc w:val="both"/>
        <w:rPr>
          <w:rFonts w:eastAsiaTheme="minorHAnsi" w:cs="Arial"/>
          <w:b/>
          <w:sz w:val="22"/>
          <w:lang w:eastAsia="en-US"/>
        </w:rPr>
      </w:pPr>
      <w:r w:rsidRPr="00917211">
        <w:rPr>
          <w:rFonts w:cs="Arial"/>
          <w:b/>
          <w:sz w:val="22"/>
        </w:rPr>
        <w:t>Introduction</w:t>
      </w:r>
    </w:p>
    <w:p w14:paraId="528D9D5C" w14:textId="4B3ABAF3" w:rsidR="005709B3" w:rsidRDefault="00917211" w:rsidP="00917211">
      <w:pPr>
        <w:spacing w:line="240" w:lineRule="auto"/>
        <w:jc w:val="both"/>
        <w:rPr>
          <w:rFonts w:cs="Arial"/>
          <w:sz w:val="22"/>
        </w:rPr>
      </w:pPr>
      <w:r w:rsidRPr="00917211">
        <w:rPr>
          <w:rFonts w:cs="Arial"/>
          <w:sz w:val="22"/>
        </w:rPr>
        <w:t xml:space="preserve">This </w:t>
      </w:r>
      <w:r w:rsidR="008C4686">
        <w:rPr>
          <w:rFonts w:cs="Arial"/>
          <w:sz w:val="22"/>
        </w:rPr>
        <w:t>Data Privacy Notice</w:t>
      </w:r>
      <w:r w:rsidR="005709B3">
        <w:rPr>
          <w:rFonts w:cs="Arial"/>
          <w:sz w:val="22"/>
        </w:rPr>
        <w:t xml:space="preserve"> provides information about how Refresh Church Trust </w:t>
      </w:r>
      <w:r w:rsidR="005709B3" w:rsidRPr="00917211">
        <w:rPr>
          <w:rFonts w:cs="Arial"/>
          <w:sz w:val="22"/>
        </w:rPr>
        <w:t>("We"</w:t>
      </w:r>
      <w:r w:rsidR="005709B3">
        <w:rPr>
          <w:rFonts w:cs="Arial"/>
          <w:sz w:val="22"/>
        </w:rPr>
        <w:t xml:space="preserve"> “Us” “Refresh”</w:t>
      </w:r>
      <w:r w:rsidR="005709B3" w:rsidRPr="00917211">
        <w:rPr>
          <w:rFonts w:cs="Arial"/>
          <w:sz w:val="22"/>
        </w:rPr>
        <w:t xml:space="preserve">) </w:t>
      </w:r>
      <w:r w:rsidR="005709B3">
        <w:rPr>
          <w:rFonts w:cs="Arial"/>
          <w:sz w:val="22"/>
        </w:rPr>
        <w:t>gathers and uses personal data.  We are committed to respecting the confidentiality of the personal data you supply to us and to storing and processing the data in accordance with data privacy laws.</w:t>
      </w:r>
    </w:p>
    <w:p w14:paraId="58B51C70" w14:textId="189F8AC7" w:rsidR="00917211" w:rsidRPr="00917211" w:rsidRDefault="005709B3" w:rsidP="00917211">
      <w:pPr>
        <w:spacing w:line="240" w:lineRule="auto"/>
        <w:jc w:val="both"/>
        <w:rPr>
          <w:rFonts w:cs="Arial"/>
          <w:sz w:val="22"/>
        </w:rPr>
      </w:pPr>
      <w:r>
        <w:rPr>
          <w:rFonts w:cs="Arial"/>
          <w:sz w:val="22"/>
        </w:rPr>
        <w:t>You have the right to be provided with clear, transparent and easily understandable information about how we use your personal data and your rights.  This is why we are providing you with the information in this Data Privacy Notice.</w:t>
      </w:r>
      <w:r w:rsidR="00917211" w:rsidRPr="00917211">
        <w:rPr>
          <w:rFonts w:cs="Arial"/>
          <w:sz w:val="22"/>
        </w:rPr>
        <w:t xml:space="preserve"> </w:t>
      </w:r>
    </w:p>
    <w:p w14:paraId="2254FB9E" w14:textId="46FE7878" w:rsidR="00EA76CB" w:rsidRDefault="00EA76CB" w:rsidP="008C4686">
      <w:pPr>
        <w:spacing w:line="240" w:lineRule="auto"/>
        <w:jc w:val="both"/>
        <w:rPr>
          <w:rFonts w:cs="Arial"/>
          <w:sz w:val="22"/>
        </w:rPr>
      </w:pPr>
      <w:r w:rsidRPr="00917211">
        <w:rPr>
          <w:rFonts w:cs="Arial"/>
          <w:sz w:val="22"/>
        </w:rPr>
        <w:t xml:space="preserve">The rules on processing of personal data are set out in the </w:t>
      </w:r>
      <w:hyperlink r:id="rId9" w:history="1">
        <w:r w:rsidRPr="00387A8B">
          <w:rPr>
            <w:rStyle w:val="Hyperlink"/>
            <w:rFonts w:cs="Arial"/>
            <w:sz w:val="22"/>
          </w:rPr>
          <w:t>General Data Protection Regulation</w:t>
        </w:r>
      </w:hyperlink>
      <w:r w:rsidRPr="00917211">
        <w:rPr>
          <w:rFonts w:cs="Arial"/>
          <w:sz w:val="22"/>
        </w:rPr>
        <w:t xml:space="preserve"> (the “GDPR”). </w:t>
      </w:r>
      <w:r>
        <w:rPr>
          <w:rFonts w:cs="Arial"/>
          <w:sz w:val="22"/>
        </w:rPr>
        <w:t xml:space="preserve"> </w:t>
      </w:r>
    </w:p>
    <w:p w14:paraId="2DBF0A39" w14:textId="77777777" w:rsidR="008C4686" w:rsidRDefault="008C4686" w:rsidP="008C4686">
      <w:pPr>
        <w:spacing w:after="0" w:line="240" w:lineRule="auto"/>
        <w:jc w:val="both"/>
        <w:rPr>
          <w:rFonts w:cs="Arial"/>
          <w:sz w:val="22"/>
        </w:rPr>
      </w:pPr>
    </w:p>
    <w:p w14:paraId="1D764432" w14:textId="77777777" w:rsidR="00917211" w:rsidRPr="00917211" w:rsidRDefault="00917211" w:rsidP="00917211">
      <w:pPr>
        <w:pStyle w:val="ListParagraph"/>
        <w:numPr>
          <w:ilvl w:val="0"/>
          <w:numId w:val="13"/>
        </w:numPr>
        <w:spacing w:before="0" w:line="240" w:lineRule="auto"/>
        <w:jc w:val="both"/>
        <w:rPr>
          <w:rFonts w:cs="Arial"/>
          <w:b/>
          <w:color w:val="000000" w:themeColor="text1"/>
          <w:sz w:val="22"/>
        </w:rPr>
      </w:pPr>
      <w:r w:rsidRPr="00917211">
        <w:rPr>
          <w:rFonts w:cs="Arial"/>
          <w:b/>
          <w:color w:val="000000" w:themeColor="text1"/>
          <w:sz w:val="22"/>
        </w:rPr>
        <w:t>Definitions</w:t>
      </w:r>
    </w:p>
    <w:p w14:paraId="5D22FE11" w14:textId="382EE9C1" w:rsidR="00917211" w:rsidRPr="00962A05" w:rsidRDefault="00917211" w:rsidP="00962A05">
      <w:pPr>
        <w:pStyle w:val="ListParagraph"/>
        <w:numPr>
          <w:ilvl w:val="0"/>
          <w:numId w:val="25"/>
        </w:numPr>
        <w:spacing w:line="240" w:lineRule="auto"/>
        <w:jc w:val="both"/>
        <w:rPr>
          <w:rFonts w:cs="Arial"/>
          <w:color w:val="000000" w:themeColor="text1"/>
          <w:sz w:val="22"/>
        </w:rPr>
      </w:pPr>
      <w:r w:rsidRPr="00962A05">
        <w:rPr>
          <w:rFonts w:cs="Arial"/>
          <w:b/>
          <w:color w:val="000000" w:themeColor="text1"/>
          <w:sz w:val="22"/>
        </w:rPr>
        <w:t>Data controller</w:t>
      </w:r>
      <w:r w:rsidR="00962A05">
        <w:rPr>
          <w:rFonts w:cs="Arial"/>
          <w:b/>
          <w:color w:val="000000" w:themeColor="text1"/>
          <w:sz w:val="22"/>
        </w:rPr>
        <w:t>:</w:t>
      </w:r>
      <w:r w:rsidRPr="00962A05">
        <w:rPr>
          <w:rFonts w:cs="Arial"/>
          <w:color w:val="000000" w:themeColor="text1"/>
          <w:sz w:val="22"/>
        </w:rPr>
        <w:t xml:space="preserve"> A</w:t>
      </w:r>
      <w:r w:rsidR="009B71EF" w:rsidRPr="00962A05">
        <w:rPr>
          <w:rFonts w:cs="Arial"/>
          <w:color w:val="000000" w:themeColor="text1"/>
          <w:sz w:val="22"/>
        </w:rPr>
        <w:t xml:space="preserve"> </w:t>
      </w:r>
      <w:r w:rsidRPr="00962A05">
        <w:rPr>
          <w:rFonts w:cs="Arial"/>
          <w:color w:val="000000" w:themeColor="text1"/>
          <w:sz w:val="22"/>
        </w:rPr>
        <w:t>controller determines the purposes and means of processing personal data.</w:t>
      </w:r>
    </w:p>
    <w:p w14:paraId="2279AC18" w14:textId="5013D100" w:rsidR="00917211" w:rsidRPr="00962A05" w:rsidRDefault="00917211" w:rsidP="00962A05">
      <w:pPr>
        <w:pStyle w:val="ListParagraph"/>
        <w:numPr>
          <w:ilvl w:val="0"/>
          <w:numId w:val="25"/>
        </w:numPr>
        <w:spacing w:line="240" w:lineRule="auto"/>
        <w:jc w:val="both"/>
        <w:rPr>
          <w:rFonts w:cs="Arial"/>
          <w:color w:val="000000" w:themeColor="text1"/>
          <w:sz w:val="22"/>
        </w:rPr>
      </w:pPr>
      <w:r w:rsidRPr="00962A05">
        <w:rPr>
          <w:rFonts w:cs="Arial"/>
          <w:b/>
          <w:color w:val="000000" w:themeColor="text1"/>
          <w:sz w:val="22"/>
        </w:rPr>
        <w:t>Data processor</w:t>
      </w:r>
      <w:r w:rsidR="00962A05">
        <w:rPr>
          <w:rFonts w:cs="Arial"/>
          <w:b/>
          <w:color w:val="000000" w:themeColor="text1"/>
          <w:sz w:val="22"/>
        </w:rPr>
        <w:t>:</w:t>
      </w:r>
      <w:r w:rsidRPr="00962A05">
        <w:rPr>
          <w:rFonts w:cs="Arial"/>
          <w:color w:val="000000" w:themeColor="text1"/>
          <w:sz w:val="22"/>
        </w:rPr>
        <w:t xml:space="preserve"> A processor is responsible for processing personal data on behalf of a controller.</w:t>
      </w:r>
    </w:p>
    <w:p w14:paraId="30CBC6FF" w14:textId="5BCCD9E2" w:rsidR="00917211" w:rsidRPr="00962A05" w:rsidRDefault="00917211" w:rsidP="00962A05">
      <w:pPr>
        <w:pStyle w:val="ListParagraph"/>
        <w:numPr>
          <w:ilvl w:val="0"/>
          <w:numId w:val="25"/>
        </w:numPr>
        <w:spacing w:line="240" w:lineRule="auto"/>
        <w:jc w:val="both"/>
        <w:rPr>
          <w:rFonts w:cs="Arial"/>
          <w:b/>
          <w:bCs/>
          <w:color w:val="000000" w:themeColor="text1"/>
          <w:sz w:val="22"/>
        </w:rPr>
      </w:pPr>
      <w:r w:rsidRPr="00962A05">
        <w:rPr>
          <w:rFonts w:cs="Arial"/>
          <w:b/>
          <w:bCs/>
          <w:color w:val="000000" w:themeColor="text1"/>
          <w:sz w:val="22"/>
        </w:rPr>
        <w:t>Data subject</w:t>
      </w:r>
      <w:r w:rsidR="00962A05">
        <w:rPr>
          <w:rFonts w:cs="Arial"/>
          <w:b/>
          <w:bCs/>
          <w:color w:val="000000" w:themeColor="text1"/>
          <w:sz w:val="22"/>
        </w:rPr>
        <w:t>:</w:t>
      </w:r>
      <w:r w:rsidRPr="00962A05">
        <w:rPr>
          <w:rFonts w:cs="Arial"/>
          <w:b/>
          <w:bCs/>
          <w:color w:val="000000" w:themeColor="text1"/>
          <w:sz w:val="22"/>
        </w:rPr>
        <w:t xml:space="preserve"> </w:t>
      </w:r>
      <w:r w:rsidRPr="00962A05">
        <w:rPr>
          <w:rFonts w:cs="Arial"/>
          <w:bCs/>
          <w:color w:val="000000" w:themeColor="text1"/>
          <w:sz w:val="22"/>
        </w:rPr>
        <w:t>Natural person</w:t>
      </w:r>
      <w:r w:rsidR="009B71EF" w:rsidRPr="00962A05">
        <w:rPr>
          <w:rFonts w:cs="Arial"/>
          <w:bCs/>
          <w:color w:val="000000" w:themeColor="text1"/>
          <w:sz w:val="22"/>
        </w:rPr>
        <w:t>.</w:t>
      </w:r>
    </w:p>
    <w:p w14:paraId="149DF9E8" w14:textId="623150D5" w:rsidR="00917211" w:rsidRPr="00962A05" w:rsidRDefault="00917211" w:rsidP="00962A05">
      <w:pPr>
        <w:pStyle w:val="ListParagraph"/>
        <w:numPr>
          <w:ilvl w:val="0"/>
          <w:numId w:val="25"/>
        </w:numPr>
        <w:spacing w:line="240" w:lineRule="auto"/>
        <w:jc w:val="both"/>
        <w:rPr>
          <w:rFonts w:cs="Arial"/>
          <w:b/>
          <w:bCs/>
          <w:color w:val="000000" w:themeColor="text1"/>
          <w:sz w:val="22"/>
        </w:rPr>
      </w:pPr>
      <w:r w:rsidRPr="00962A05">
        <w:rPr>
          <w:rFonts w:cs="Arial"/>
          <w:b/>
          <w:bCs/>
          <w:color w:val="000000" w:themeColor="text1"/>
          <w:sz w:val="22"/>
        </w:rPr>
        <w:t xml:space="preserve">Categories of data: </w:t>
      </w:r>
    </w:p>
    <w:p w14:paraId="0B8907E2" w14:textId="5596B7C9" w:rsidR="00917211" w:rsidRPr="00962A05" w:rsidRDefault="00917211" w:rsidP="00962A05">
      <w:pPr>
        <w:pStyle w:val="ListParagraph"/>
        <w:numPr>
          <w:ilvl w:val="1"/>
          <w:numId w:val="25"/>
        </w:numPr>
        <w:spacing w:line="240" w:lineRule="auto"/>
        <w:jc w:val="both"/>
        <w:rPr>
          <w:rFonts w:cs="Arial"/>
          <w:color w:val="000000" w:themeColor="text1"/>
          <w:sz w:val="22"/>
        </w:rPr>
      </w:pPr>
      <w:r w:rsidRPr="00962A05">
        <w:rPr>
          <w:rFonts w:cs="Arial"/>
          <w:b/>
          <w:bCs/>
          <w:color w:val="000000" w:themeColor="text1"/>
          <w:sz w:val="22"/>
        </w:rPr>
        <w:t>Personal data</w:t>
      </w:r>
      <w:r w:rsidRPr="00962A05">
        <w:rPr>
          <w:rFonts w:cs="Arial"/>
          <w:color w:val="000000" w:themeColor="text1"/>
          <w:sz w:val="22"/>
        </w:rPr>
        <w:t xml:space="preserve"> </w:t>
      </w:r>
      <w:r w:rsidR="009B71EF" w:rsidRPr="00962A05">
        <w:rPr>
          <w:rFonts w:cs="Arial"/>
          <w:color w:val="000000" w:themeColor="text1"/>
          <w:sz w:val="22"/>
        </w:rPr>
        <w:t>–</w:t>
      </w:r>
      <w:r w:rsidRPr="00962A05">
        <w:rPr>
          <w:rFonts w:cs="Arial"/>
          <w:color w:val="000000" w:themeColor="text1"/>
          <w:sz w:val="22"/>
        </w:rPr>
        <w:t xml:space="preserve"> The</w:t>
      </w:r>
      <w:r w:rsidR="009B71EF" w:rsidRPr="00962A05">
        <w:rPr>
          <w:rFonts w:cs="Arial"/>
          <w:color w:val="000000" w:themeColor="text1"/>
          <w:sz w:val="22"/>
        </w:rPr>
        <w:t xml:space="preserve"> </w:t>
      </w:r>
      <w:r w:rsidRPr="00962A05">
        <w:rPr>
          <w:rFonts w:cs="Arial"/>
          <w:color w:val="000000" w:themeColor="text1"/>
          <w:sz w:val="22"/>
        </w:rPr>
        <w:t xml:space="preserve">GDPR applies to ‘personal data’ meaning any information relating to an identifiable person who can be directly or indirectly identified in particular by reference to an identifier (as explained in Article 6 of GDPR). For example name, </w:t>
      </w:r>
      <w:r w:rsidR="003807E2" w:rsidRPr="00962A05">
        <w:rPr>
          <w:rFonts w:cs="Arial"/>
          <w:color w:val="000000" w:themeColor="text1"/>
          <w:sz w:val="22"/>
        </w:rPr>
        <w:t>National Insurance</w:t>
      </w:r>
      <w:r w:rsidRPr="00962A05">
        <w:rPr>
          <w:rFonts w:cs="Arial"/>
          <w:color w:val="000000" w:themeColor="text1"/>
          <w:sz w:val="22"/>
        </w:rPr>
        <w:t xml:space="preserve"> number, home address or private email address. Online identifiers include IP addresses and cookies.</w:t>
      </w:r>
    </w:p>
    <w:p w14:paraId="23003156" w14:textId="51AF779F" w:rsidR="00917211" w:rsidRPr="00962A05" w:rsidRDefault="00917211" w:rsidP="00962A05">
      <w:pPr>
        <w:pStyle w:val="ListParagraph"/>
        <w:numPr>
          <w:ilvl w:val="1"/>
          <w:numId w:val="25"/>
        </w:numPr>
        <w:spacing w:line="240" w:lineRule="auto"/>
        <w:jc w:val="both"/>
        <w:rPr>
          <w:rFonts w:cs="Arial"/>
          <w:color w:val="000000" w:themeColor="text1"/>
          <w:sz w:val="22"/>
        </w:rPr>
      </w:pPr>
      <w:r w:rsidRPr="00962A05">
        <w:rPr>
          <w:rFonts w:cs="Arial"/>
          <w:b/>
          <w:bCs/>
          <w:color w:val="000000" w:themeColor="text1"/>
          <w:sz w:val="22"/>
        </w:rPr>
        <w:t xml:space="preserve">Special categories </w:t>
      </w:r>
      <w:r w:rsidR="005709B3" w:rsidRPr="00962A05">
        <w:rPr>
          <w:rFonts w:cs="Arial"/>
          <w:b/>
          <w:bCs/>
          <w:color w:val="000000" w:themeColor="text1"/>
          <w:sz w:val="22"/>
        </w:rPr>
        <w:t xml:space="preserve">of </w:t>
      </w:r>
      <w:r w:rsidRPr="00962A05">
        <w:rPr>
          <w:rFonts w:cs="Arial"/>
          <w:b/>
          <w:bCs/>
          <w:color w:val="000000" w:themeColor="text1"/>
          <w:sz w:val="22"/>
        </w:rPr>
        <w:t xml:space="preserve">personal data </w:t>
      </w:r>
      <w:r w:rsidR="009B71EF" w:rsidRPr="00962A05">
        <w:rPr>
          <w:rFonts w:cs="Arial"/>
          <w:bCs/>
          <w:color w:val="000000" w:themeColor="text1"/>
          <w:sz w:val="22"/>
        </w:rPr>
        <w:t>–</w:t>
      </w:r>
      <w:r w:rsidRPr="00962A05">
        <w:rPr>
          <w:rFonts w:cs="Arial"/>
          <w:color w:val="000000" w:themeColor="text1"/>
          <w:sz w:val="22"/>
        </w:rPr>
        <w:t xml:space="preserve"> The</w:t>
      </w:r>
      <w:r w:rsidR="009B71EF" w:rsidRPr="00962A05">
        <w:rPr>
          <w:rFonts w:cs="Arial"/>
          <w:color w:val="000000" w:themeColor="text1"/>
          <w:sz w:val="22"/>
        </w:rPr>
        <w:t xml:space="preserve"> </w:t>
      </w:r>
      <w:r w:rsidRPr="00962A05">
        <w:rPr>
          <w:rFonts w:cs="Arial"/>
          <w:color w:val="000000" w:themeColor="text1"/>
          <w:sz w:val="22"/>
        </w:rPr>
        <w:t>GDPR refers to sensitive personal data as ‘special categories of personal data’ (as explained in Article 9 of GDPR). The special categories specifically include genetic data, and biometric data where processed to uniquely identify an individual. Other examples include racial and ethnic origin, sexual orientation, health data, trade union membership,</w:t>
      </w:r>
      <w:r w:rsidRPr="00962A05">
        <w:rPr>
          <w:rFonts w:cs="Arial"/>
          <w:sz w:val="22"/>
        </w:rPr>
        <w:t xml:space="preserve"> </w:t>
      </w:r>
      <w:proofErr w:type="gramStart"/>
      <w:r w:rsidRPr="00962A05">
        <w:rPr>
          <w:rFonts w:cs="Arial"/>
          <w:color w:val="000000" w:themeColor="text1"/>
          <w:sz w:val="22"/>
        </w:rPr>
        <w:t>political</w:t>
      </w:r>
      <w:proofErr w:type="gramEnd"/>
      <w:r w:rsidRPr="00962A05">
        <w:rPr>
          <w:rFonts w:cs="Arial"/>
          <w:color w:val="000000" w:themeColor="text1"/>
          <w:sz w:val="22"/>
        </w:rPr>
        <w:t xml:space="preserve"> opinions, religious or philosophical beliefs.</w:t>
      </w:r>
    </w:p>
    <w:p w14:paraId="114AC037" w14:textId="77777777" w:rsidR="008C4686" w:rsidRDefault="008C4686">
      <w:pPr>
        <w:spacing w:before="0" w:after="160" w:line="259" w:lineRule="auto"/>
        <w:rPr>
          <w:rFonts w:cs="Arial"/>
          <w:b/>
          <w:color w:val="000000" w:themeColor="text1"/>
          <w:sz w:val="22"/>
        </w:rPr>
      </w:pPr>
      <w:r>
        <w:rPr>
          <w:rFonts w:cs="Arial"/>
          <w:b/>
          <w:color w:val="000000" w:themeColor="text1"/>
          <w:sz w:val="22"/>
        </w:rPr>
        <w:br w:type="page"/>
      </w:r>
    </w:p>
    <w:p w14:paraId="5971679D" w14:textId="63B80E13" w:rsidR="00917211" w:rsidRPr="00962A05" w:rsidRDefault="00917211" w:rsidP="00962A05">
      <w:pPr>
        <w:pStyle w:val="ListParagraph"/>
        <w:numPr>
          <w:ilvl w:val="0"/>
          <w:numId w:val="26"/>
        </w:numPr>
        <w:spacing w:line="240" w:lineRule="auto"/>
        <w:jc w:val="both"/>
        <w:rPr>
          <w:rFonts w:cs="Arial"/>
          <w:color w:val="000000" w:themeColor="text1"/>
          <w:sz w:val="22"/>
        </w:rPr>
      </w:pPr>
      <w:r w:rsidRPr="00962A05">
        <w:rPr>
          <w:rFonts w:cs="Arial"/>
          <w:b/>
          <w:color w:val="000000" w:themeColor="text1"/>
          <w:sz w:val="22"/>
        </w:rPr>
        <w:lastRenderedPageBreak/>
        <w:t>Processing</w:t>
      </w:r>
      <w:r w:rsidR="00962A05">
        <w:rPr>
          <w:rFonts w:cs="Arial"/>
          <w:b/>
          <w:color w:val="000000" w:themeColor="text1"/>
          <w:sz w:val="22"/>
        </w:rPr>
        <w:t>:</w:t>
      </w:r>
      <w:r w:rsidRPr="00962A05">
        <w:rPr>
          <w:rFonts w:cs="Arial"/>
          <w:b/>
          <w:color w:val="000000" w:themeColor="text1"/>
          <w:sz w:val="22"/>
        </w:rPr>
        <w:t xml:space="preserve"> </w:t>
      </w:r>
      <w:r w:rsidRPr="00962A05">
        <w:rPr>
          <w:rFonts w:cs="Arial"/>
          <w:color w:val="000000" w:themeColor="text1"/>
          <w:sz w:val="22"/>
        </w:rPr>
        <w:t>means</w:t>
      </w:r>
      <w:r w:rsidR="009B71EF" w:rsidRPr="00962A05">
        <w:rPr>
          <w:rFonts w:cs="Arial"/>
          <w:color w:val="000000" w:themeColor="text1"/>
          <w:sz w:val="22"/>
        </w:rPr>
        <w:t xml:space="preserve"> </w:t>
      </w:r>
      <w:r w:rsidRPr="00962A05">
        <w:rPr>
          <w:rFonts w:cs="Arial"/>
          <w:color w:val="000000" w:themeColor="text1"/>
          <w:sz w:val="22"/>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EA0D4CA" w14:textId="1A7359DE" w:rsidR="00917211" w:rsidRPr="00962A05" w:rsidRDefault="00917211" w:rsidP="00962A05">
      <w:pPr>
        <w:pStyle w:val="ListParagraph"/>
        <w:numPr>
          <w:ilvl w:val="0"/>
          <w:numId w:val="26"/>
        </w:numPr>
        <w:spacing w:line="240" w:lineRule="auto"/>
        <w:jc w:val="both"/>
        <w:rPr>
          <w:rFonts w:cs="Arial"/>
          <w:color w:val="000000" w:themeColor="text1"/>
          <w:sz w:val="22"/>
        </w:rPr>
      </w:pPr>
      <w:r w:rsidRPr="00962A05">
        <w:rPr>
          <w:rFonts w:cs="Arial"/>
          <w:b/>
          <w:color w:val="000000" w:themeColor="text1"/>
          <w:sz w:val="22"/>
        </w:rPr>
        <w:t>Third party</w:t>
      </w:r>
      <w:r w:rsidR="00962A05">
        <w:rPr>
          <w:rFonts w:cs="Arial"/>
          <w:b/>
          <w:color w:val="000000" w:themeColor="text1"/>
          <w:sz w:val="22"/>
        </w:rPr>
        <w:t>:</w:t>
      </w:r>
      <w:bookmarkStart w:id="0" w:name="_GoBack"/>
      <w:bookmarkEnd w:id="0"/>
      <w:r w:rsidRPr="00962A05">
        <w:rPr>
          <w:rFonts w:cs="Arial"/>
          <w:color w:val="000000" w:themeColor="text1"/>
          <w:sz w:val="22"/>
        </w:rPr>
        <w:t xml:space="preserve"> means</w:t>
      </w:r>
      <w:r w:rsidR="009B71EF" w:rsidRPr="00962A05">
        <w:rPr>
          <w:rFonts w:cs="Arial"/>
          <w:color w:val="000000" w:themeColor="text1"/>
          <w:sz w:val="22"/>
        </w:rPr>
        <w:t xml:space="preserve"> </w:t>
      </w:r>
      <w:r w:rsidRPr="00962A05">
        <w:rPr>
          <w:rFonts w:cs="Arial"/>
          <w:color w:val="000000" w:themeColor="text1"/>
          <w:sz w:val="22"/>
        </w:rPr>
        <w:t>a natural or legal person, public authority, agency or body other than the data subject, controller, processor and persons who, under the direct authority of the controller or processor, are authorised to process personal data.</w:t>
      </w:r>
    </w:p>
    <w:p w14:paraId="0CDFA5CA" w14:textId="77777777" w:rsidR="007B4007" w:rsidRDefault="007B4007" w:rsidP="007B4007">
      <w:pPr>
        <w:pStyle w:val="ListParagraph"/>
        <w:spacing w:before="0" w:line="240" w:lineRule="auto"/>
        <w:ind w:left="360"/>
        <w:jc w:val="both"/>
        <w:rPr>
          <w:rFonts w:cs="Arial"/>
          <w:b/>
          <w:color w:val="000000" w:themeColor="text1"/>
          <w:sz w:val="22"/>
        </w:rPr>
      </w:pPr>
    </w:p>
    <w:p w14:paraId="2B1032A9" w14:textId="56FD7B68" w:rsidR="00917211" w:rsidRPr="00917211" w:rsidRDefault="00EA76CB" w:rsidP="00917211">
      <w:pPr>
        <w:pStyle w:val="ListParagraph"/>
        <w:numPr>
          <w:ilvl w:val="0"/>
          <w:numId w:val="13"/>
        </w:numPr>
        <w:spacing w:before="0" w:line="240" w:lineRule="auto"/>
        <w:jc w:val="both"/>
        <w:rPr>
          <w:rFonts w:cs="Arial"/>
          <w:b/>
          <w:color w:val="000000" w:themeColor="text1"/>
          <w:sz w:val="22"/>
        </w:rPr>
      </w:pPr>
      <w:r>
        <w:rPr>
          <w:rFonts w:cs="Arial"/>
          <w:b/>
          <w:color w:val="000000" w:themeColor="text1"/>
          <w:sz w:val="22"/>
        </w:rPr>
        <w:t>About us</w:t>
      </w:r>
      <w:r w:rsidR="00917211" w:rsidRPr="00917211">
        <w:rPr>
          <w:rFonts w:cs="Arial"/>
          <w:b/>
          <w:color w:val="000000" w:themeColor="text1"/>
          <w:sz w:val="22"/>
        </w:rPr>
        <w:t xml:space="preserve"> </w:t>
      </w:r>
    </w:p>
    <w:p w14:paraId="5CBD6CE8" w14:textId="332CAB5A" w:rsidR="006D1D3D" w:rsidRDefault="00EA76CB" w:rsidP="00632FBF">
      <w:pPr>
        <w:spacing w:line="240" w:lineRule="auto"/>
        <w:ind w:left="360"/>
        <w:jc w:val="both"/>
        <w:rPr>
          <w:rFonts w:cs="Arial"/>
          <w:color w:val="FF0000"/>
          <w:sz w:val="22"/>
        </w:rPr>
      </w:pPr>
      <w:r>
        <w:rPr>
          <w:rFonts w:cs="Arial"/>
          <w:sz w:val="22"/>
        </w:rPr>
        <w:t xml:space="preserve">We are </w:t>
      </w:r>
      <w:r w:rsidRPr="00EA76CB">
        <w:rPr>
          <w:rFonts w:cs="Arial"/>
          <w:sz w:val="22"/>
        </w:rPr>
        <w:t xml:space="preserve">Refresh Church Trust </w:t>
      </w:r>
      <w:r>
        <w:rPr>
          <w:rFonts w:cs="Arial"/>
          <w:sz w:val="22"/>
        </w:rPr>
        <w:t>(charity number</w:t>
      </w:r>
      <w:r w:rsidRPr="00EA76CB">
        <w:rPr>
          <w:rFonts w:cs="Arial"/>
          <w:sz w:val="22"/>
        </w:rPr>
        <w:t xml:space="preserve"> 1139476</w:t>
      </w:r>
      <w:r>
        <w:rPr>
          <w:rFonts w:cs="Arial"/>
          <w:sz w:val="22"/>
        </w:rPr>
        <w:t xml:space="preserve">; company number </w:t>
      </w:r>
      <w:r w:rsidRPr="00EA76CB">
        <w:rPr>
          <w:rFonts w:cs="Arial"/>
          <w:sz w:val="22"/>
        </w:rPr>
        <w:t>7455600</w:t>
      </w:r>
      <w:r>
        <w:rPr>
          <w:rFonts w:cs="Arial"/>
          <w:sz w:val="22"/>
        </w:rPr>
        <w:t>)</w:t>
      </w:r>
      <w:r w:rsidR="0077228B">
        <w:rPr>
          <w:rFonts w:cs="Arial"/>
          <w:sz w:val="22"/>
        </w:rPr>
        <w:t xml:space="preserve"> and for the purposes of data privacy legislation, we are the data controller. </w:t>
      </w:r>
      <w:r w:rsidR="00917211" w:rsidRPr="00917211">
        <w:rPr>
          <w:rFonts w:cs="Arial"/>
          <w:color w:val="000000" w:themeColor="text1"/>
          <w:sz w:val="22"/>
        </w:rPr>
        <w:t xml:space="preserve">This means we decide how your personal data is processed and for what purposes. Our contact details are: </w:t>
      </w:r>
    </w:p>
    <w:p w14:paraId="24AE5C46" w14:textId="77777777" w:rsidR="006D1D3D" w:rsidRDefault="006D1D3D" w:rsidP="00632FBF">
      <w:pPr>
        <w:spacing w:before="0" w:after="0" w:line="240" w:lineRule="auto"/>
        <w:ind w:left="360"/>
        <w:jc w:val="both"/>
        <w:rPr>
          <w:rFonts w:cs="Arial"/>
          <w:sz w:val="22"/>
        </w:rPr>
      </w:pPr>
      <w:r>
        <w:rPr>
          <w:rFonts w:cs="Arial"/>
          <w:sz w:val="22"/>
        </w:rPr>
        <w:t>Refresh Church Trust</w:t>
      </w:r>
    </w:p>
    <w:p w14:paraId="0F4ED94B" w14:textId="312F9158" w:rsidR="006D1D3D" w:rsidRDefault="006D1D3D" w:rsidP="00632FBF">
      <w:pPr>
        <w:spacing w:before="0" w:after="0" w:line="240" w:lineRule="auto"/>
        <w:ind w:left="360"/>
        <w:jc w:val="both"/>
        <w:rPr>
          <w:rFonts w:cs="Arial"/>
          <w:sz w:val="22"/>
        </w:rPr>
      </w:pPr>
      <w:r>
        <w:rPr>
          <w:rFonts w:cs="Arial"/>
          <w:sz w:val="22"/>
        </w:rPr>
        <w:t>129 Walton Road</w:t>
      </w:r>
    </w:p>
    <w:p w14:paraId="5F50934B" w14:textId="6AA045F8" w:rsidR="006D1D3D" w:rsidRDefault="006D1D3D" w:rsidP="00632FBF">
      <w:pPr>
        <w:spacing w:before="0" w:after="0" w:line="240" w:lineRule="auto"/>
        <w:ind w:left="360"/>
        <w:jc w:val="both"/>
        <w:rPr>
          <w:rFonts w:cs="Arial"/>
          <w:sz w:val="22"/>
        </w:rPr>
      </w:pPr>
      <w:r>
        <w:rPr>
          <w:rFonts w:cs="Arial"/>
          <w:sz w:val="22"/>
        </w:rPr>
        <w:t xml:space="preserve">East </w:t>
      </w:r>
      <w:proofErr w:type="spellStart"/>
      <w:r>
        <w:rPr>
          <w:rFonts w:cs="Arial"/>
          <w:sz w:val="22"/>
        </w:rPr>
        <w:t>Molesey</w:t>
      </w:r>
      <w:proofErr w:type="spellEnd"/>
    </w:p>
    <w:p w14:paraId="538D3111" w14:textId="72D93559" w:rsidR="006D1D3D" w:rsidRDefault="006D1D3D" w:rsidP="00632FBF">
      <w:pPr>
        <w:spacing w:before="0" w:after="0" w:line="240" w:lineRule="auto"/>
        <w:ind w:left="360"/>
        <w:jc w:val="both"/>
        <w:rPr>
          <w:rFonts w:cs="Arial"/>
          <w:sz w:val="22"/>
        </w:rPr>
      </w:pPr>
      <w:r>
        <w:rPr>
          <w:rFonts w:cs="Arial"/>
          <w:sz w:val="22"/>
        </w:rPr>
        <w:t>Surrey</w:t>
      </w:r>
    </w:p>
    <w:p w14:paraId="21A93168" w14:textId="71196964" w:rsidR="006D1D3D" w:rsidRDefault="006D1D3D" w:rsidP="00632FBF">
      <w:pPr>
        <w:spacing w:before="0" w:after="0" w:line="240" w:lineRule="auto"/>
        <w:ind w:left="360"/>
        <w:jc w:val="both"/>
        <w:rPr>
          <w:rFonts w:cs="Arial"/>
          <w:sz w:val="22"/>
        </w:rPr>
      </w:pPr>
      <w:r>
        <w:rPr>
          <w:rFonts w:cs="Arial"/>
          <w:sz w:val="22"/>
        </w:rPr>
        <w:t>KT8 0DT</w:t>
      </w:r>
    </w:p>
    <w:p w14:paraId="11E09DFB" w14:textId="77777777" w:rsidR="006D1D3D" w:rsidRDefault="006D1D3D" w:rsidP="00632FBF">
      <w:pPr>
        <w:spacing w:before="0" w:after="0" w:line="240" w:lineRule="auto"/>
        <w:ind w:left="360"/>
        <w:jc w:val="both"/>
        <w:rPr>
          <w:rFonts w:cs="Arial"/>
          <w:sz w:val="22"/>
        </w:rPr>
      </w:pPr>
    </w:p>
    <w:p w14:paraId="76ED1EE8" w14:textId="609CCE8E" w:rsidR="006D1D3D" w:rsidRDefault="006D1D3D" w:rsidP="00632FBF">
      <w:pPr>
        <w:spacing w:before="0" w:after="0" w:line="240" w:lineRule="auto"/>
        <w:ind w:left="360"/>
        <w:jc w:val="both"/>
        <w:rPr>
          <w:rFonts w:cs="Arial"/>
          <w:sz w:val="22"/>
        </w:rPr>
      </w:pPr>
      <w:r>
        <w:rPr>
          <w:rFonts w:cs="Arial"/>
          <w:sz w:val="22"/>
        </w:rPr>
        <w:t>Tel: 020 8979 1452</w:t>
      </w:r>
    </w:p>
    <w:p w14:paraId="01C7949C" w14:textId="2EFED2CB" w:rsidR="006D1D3D" w:rsidRDefault="006D1D3D" w:rsidP="00632FBF">
      <w:pPr>
        <w:spacing w:before="0" w:after="0" w:line="240" w:lineRule="auto"/>
        <w:ind w:left="360"/>
        <w:jc w:val="both"/>
        <w:rPr>
          <w:rFonts w:cs="Arial"/>
          <w:sz w:val="22"/>
        </w:rPr>
      </w:pPr>
      <w:r>
        <w:rPr>
          <w:rFonts w:cs="Arial"/>
          <w:sz w:val="22"/>
        </w:rPr>
        <w:t xml:space="preserve">Email: </w:t>
      </w:r>
      <w:hyperlink r:id="rId10" w:history="1">
        <w:r w:rsidRPr="00B7311C">
          <w:rPr>
            <w:rStyle w:val="Hyperlink"/>
            <w:rFonts w:cs="Arial"/>
            <w:sz w:val="22"/>
          </w:rPr>
          <w:t>hello@refreshchurch.org.uk</w:t>
        </w:r>
      </w:hyperlink>
    </w:p>
    <w:p w14:paraId="7AAD0C08" w14:textId="77777777" w:rsidR="006D1D3D" w:rsidRDefault="006D1D3D" w:rsidP="00632FBF">
      <w:pPr>
        <w:spacing w:before="0" w:after="0" w:line="240" w:lineRule="auto"/>
        <w:ind w:left="360"/>
        <w:jc w:val="both"/>
        <w:rPr>
          <w:rFonts w:cs="Arial"/>
          <w:sz w:val="22"/>
        </w:rPr>
      </w:pPr>
    </w:p>
    <w:p w14:paraId="277438D1" w14:textId="15BD0900" w:rsidR="00917211" w:rsidRPr="00917211" w:rsidRDefault="00917211" w:rsidP="00632FBF">
      <w:pPr>
        <w:spacing w:line="240" w:lineRule="auto"/>
        <w:ind w:left="360"/>
        <w:jc w:val="both"/>
        <w:rPr>
          <w:rFonts w:cs="Arial"/>
          <w:color w:val="000000" w:themeColor="text1"/>
          <w:sz w:val="22"/>
        </w:rPr>
      </w:pPr>
      <w:r w:rsidRPr="00917211">
        <w:rPr>
          <w:rFonts w:cs="Arial"/>
          <w:color w:val="000000" w:themeColor="text1"/>
          <w:sz w:val="22"/>
        </w:rPr>
        <w:t>For all data matters</w:t>
      </w:r>
      <w:r w:rsidR="0077228B">
        <w:rPr>
          <w:rFonts w:cs="Arial"/>
          <w:color w:val="000000" w:themeColor="text1"/>
          <w:sz w:val="22"/>
        </w:rPr>
        <w:t>,</w:t>
      </w:r>
      <w:r w:rsidRPr="00917211">
        <w:rPr>
          <w:rFonts w:cs="Arial"/>
          <w:color w:val="000000" w:themeColor="text1"/>
          <w:sz w:val="22"/>
        </w:rPr>
        <w:t xml:space="preserve"> </w:t>
      </w:r>
      <w:r w:rsidR="0077228B">
        <w:rPr>
          <w:rFonts w:cs="Arial"/>
          <w:color w:val="000000" w:themeColor="text1"/>
          <w:sz w:val="22"/>
        </w:rPr>
        <w:t xml:space="preserve">please </w:t>
      </w:r>
      <w:r w:rsidRPr="00917211">
        <w:rPr>
          <w:rFonts w:cs="Arial"/>
          <w:color w:val="000000" w:themeColor="text1"/>
          <w:sz w:val="22"/>
        </w:rPr>
        <w:t xml:space="preserve">contact </w:t>
      </w:r>
      <w:r w:rsidR="006D1D3D">
        <w:rPr>
          <w:rFonts w:cs="Arial"/>
          <w:color w:val="000000" w:themeColor="text1"/>
          <w:sz w:val="22"/>
        </w:rPr>
        <w:t xml:space="preserve">our Data Representative on 020 8979 1452 or via </w:t>
      </w:r>
      <w:hyperlink r:id="rId11" w:history="1">
        <w:r w:rsidR="006D1D3D" w:rsidRPr="00B7311C">
          <w:rPr>
            <w:rStyle w:val="Hyperlink"/>
            <w:rFonts w:cs="Arial"/>
            <w:sz w:val="22"/>
          </w:rPr>
          <w:t>hello@refreshchurch.org.uk</w:t>
        </w:r>
      </w:hyperlink>
      <w:r w:rsidR="006D1D3D">
        <w:rPr>
          <w:rFonts w:cs="Arial"/>
          <w:color w:val="000000" w:themeColor="text1"/>
          <w:sz w:val="22"/>
        </w:rPr>
        <w:t xml:space="preserve">. </w:t>
      </w:r>
    </w:p>
    <w:p w14:paraId="30B45EFA" w14:textId="77777777" w:rsidR="00917211" w:rsidRPr="00917211" w:rsidRDefault="00917211" w:rsidP="007B4007">
      <w:pPr>
        <w:spacing w:after="0" w:line="240" w:lineRule="auto"/>
        <w:jc w:val="both"/>
        <w:rPr>
          <w:rFonts w:cs="Arial"/>
          <w:color w:val="000000" w:themeColor="text1"/>
          <w:sz w:val="22"/>
        </w:rPr>
      </w:pPr>
    </w:p>
    <w:p w14:paraId="12AC6761" w14:textId="484B4FE8" w:rsidR="00917211" w:rsidRPr="00917211" w:rsidRDefault="0077228B" w:rsidP="00917211">
      <w:pPr>
        <w:pStyle w:val="ListParagraph"/>
        <w:numPr>
          <w:ilvl w:val="0"/>
          <w:numId w:val="13"/>
        </w:numPr>
        <w:spacing w:before="0" w:line="240" w:lineRule="auto"/>
        <w:jc w:val="both"/>
        <w:rPr>
          <w:rFonts w:cs="Arial"/>
          <w:b/>
          <w:color w:val="000000" w:themeColor="text1"/>
          <w:sz w:val="22"/>
        </w:rPr>
      </w:pPr>
      <w:r>
        <w:rPr>
          <w:rFonts w:cs="Arial"/>
          <w:b/>
          <w:color w:val="000000" w:themeColor="text1"/>
          <w:sz w:val="22"/>
        </w:rPr>
        <w:t xml:space="preserve">Our </w:t>
      </w:r>
      <w:r w:rsidR="00A7092A">
        <w:rPr>
          <w:rFonts w:cs="Arial"/>
          <w:b/>
          <w:color w:val="000000" w:themeColor="text1"/>
          <w:sz w:val="22"/>
        </w:rPr>
        <w:t>purposes</w:t>
      </w:r>
      <w:r>
        <w:rPr>
          <w:rFonts w:cs="Arial"/>
          <w:b/>
          <w:color w:val="000000" w:themeColor="text1"/>
          <w:sz w:val="22"/>
        </w:rPr>
        <w:t xml:space="preserve"> for collecting and using</w:t>
      </w:r>
      <w:r w:rsidR="00917211" w:rsidRPr="00917211">
        <w:rPr>
          <w:rFonts w:cs="Arial"/>
          <w:b/>
          <w:color w:val="000000" w:themeColor="text1"/>
          <w:sz w:val="22"/>
        </w:rPr>
        <w:t xml:space="preserve"> your personal data</w:t>
      </w:r>
    </w:p>
    <w:p w14:paraId="7B069D72" w14:textId="30FCFD31" w:rsidR="00917211" w:rsidRDefault="00917211" w:rsidP="00EA76CB">
      <w:pPr>
        <w:spacing w:line="240" w:lineRule="auto"/>
        <w:ind w:left="360"/>
        <w:jc w:val="both"/>
        <w:rPr>
          <w:rFonts w:cs="Arial"/>
          <w:color w:val="000000" w:themeColor="text1"/>
          <w:sz w:val="22"/>
        </w:rPr>
      </w:pPr>
      <w:r w:rsidRPr="00917211">
        <w:rPr>
          <w:rFonts w:cs="Arial"/>
          <w:color w:val="000000" w:themeColor="text1"/>
          <w:sz w:val="22"/>
        </w:rPr>
        <w:t xml:space="preserve">We use your personal data </w:t>
      </w:r>
      <w:r w:rsidR="00A7092A">
        <w:rPr>
          <w:rFonts w:cs="Arial"/>
          <w:color w:val="000000" w:themeColor="text1"/>
          <w:sz w:val="22"/>
        </w:rPr>
        <w:t>to</w:t>
      </w:r>
      <w:r w:rsidRPr="00917211">
        <w:rPr>
          <w:rFonts w:cs="Arial"/>
          <w:color w:val="000000" w:themeColor="text1"/>
          <w:sz w:val="22"/>
        </w:rPr>
        <w:t>:</w:t>
      </w:r>
    </w:p>
    <w:p w14:paraId="03E1A787" w14:textId="77B0CC31" w:rsidR="007B4007" w:rsidRDefault="00A7092A" w:rsidP="00EA76CB">
      <w:pPr>
        <w:pStyle w:val="ListParagraph"/>
        <w:numPr>
          <w:ilvl w:val="0"/>
          <w:numId w:val="18"/>
        </w:numPr>
        <w:spacing w:line="240" w:lineRule="auto"/>
        <w:ind w:left="1080"/>
        <w:jc w:val="both"/>
        <w:rPr>
          <w:rFonts w:cs="Arial"/>
          <w:color w:val="000000" w:themeColor="text1"/>
          <w:sz w:val="22"/>
        </w:rPr>
      </w:pPr>
      <w:r>
        <w:rPr>
          <w:rFonts w:cs="Arial"/>
          <w:color w:val="000000" w:themeColor="text1"/>
          <w:sz w:val="22"/>
        </w:rPr>
        <w:t>K</w:t>
      </w:r>
      <w:r w:rsidR="007B4007">
        <w:rPr>
          <w:rFonts w:cs="Arial"/>
          <w:color w:val="000000" w:themeColor="text1"/>
          <w:sz w:val="22"/>
        </w:rPr>
        <w:t>eep you informed of Refresh news, activities and events</w:t>
      </w:r>
    </w:p>
    <w:p w14:paraId="52FF3F0A" w14:textId="2B99945A" w:rsidR="007B4007" w:rsidRDefault="00A7092A" w:rsidP="00EA76CB">
      <w:pPr>
        <w:pStyle w:val="ListParagraph"/>
        <w:numPr>
          <w:ilvl w:val="0"/>
          <w:numId w:val="18"/>
        </w:numPr>
        <w:spacing w:line="240" w:lineRule="auto"/>
        <w:ind w:left="1080"/>
        <w:jc w:val="both"/>
        <w:rPr>
          <w:rFonts w:cs="Arial"/>
          <w:color w:val="000000" w:themeColor="text1"/>
          <w:sz w:val="22"/>
        </w:rPr>
      </w:pPr>
      <w:r>
        <w:rPr>
          <w:rFonts w:cs="Arial"/>
          <w:color w:val="000000" w:themeColor="text1"/>
          <w:sz w:val="22"/>
        </w:rPr>
        <w:t>E</w:t>
      </w:r>
      <w:r w:rsidR="007B4007">
        <w:rPr>
          <w:rFonts w:cs="Arial"/>
          <w:color w:val="000000" w:themeColor="text1"/>
          <w:sz w:val="22"/>
        </w:rPr>
        <w:t>nable Refresh church members to communicate with each other</w:t>
      </w:r>
    </w:p>
    <w:p w14:paraId="6A383C5A" w14:textId="64BA7DAD" w:rsidR="007B4007" w:rsidRDefault="00A7092A" w:rsidP="00EA76CB">
      <w:pPr>
        <w:pStyle w:val="ListParagraph"/>
        <w:numPr>
          <w:ilvl w:val="0"/>
          <w:numId w:val="18"/>
        </w:numPr>
        <w:spacing w:line="240" w:lineRule="auto"/>
        <w:ind w:left="1080"/>
        <w:jc w:val="both"/>
        <w:rPr>
          <w:rFonts w:cs="Arial"/>
          <w:color w:val="000000" w:themeColor="text1"/>
          <w:sz w:val="22"/>
        </w:rPr>
      </w:pPr>
      <w:r>
        <w:rPr>
          <w:rFonts w:cs="Arial"/>
          <w:color w:val="000000" w:themeColor="text1"/>
          <w:sz w:val="22"/>
        </w:rPr>
        <w:t>E</w:t>
      </w:r>
      <w:r w:rsidR="007B4007">
        <w:rPr>
          <w:rFonts w:cs="Arial"/>
          <w:color w:val="000000" w:themeColor="text1"/>
          <w:sz w:val="22"/>
        </w:rPr>
        <w:t>nsure the smooth running of Refresh courses, sports teams and events</w:t>
      </w:r>
    </w:p>
    <w:p w14:paraId="2D31C2BC" w14:textId="421C9BB0" w:rsidR="007B4007" w:rsidRDefault="00A7092A" w:rsidP="00EA76CB">
      <w:pPr>
        <w:pStyle w:val="ListParagraph"/>
        <w:numPr>
          <w:ilvl w:val="0"/>
          <w:numId w:val="18"/>
        </w:numPr>
        <w:spacing w:line="240" w:lineRule="auto"/>
        <w:ind w:left="1080"/>
        <w:jc w:val="both"/>
        <w:rPr>
          <w:rFonts w:cs="Arial"/>
          <w:color w:val="000000" w:themeColor="text1"/>
          <w:sz w:val="22"/>
        </w:rPr>
      </w:pPr>
      <w:r>
        <w:rPr>
          <w:rFonts w:cs="Arial"/>
          <w:color w:val="000000" w:themeColor="text1"/>
          <w:sz w:val="22"/>
        </w:rPr>
        <w:t>R</w:t>
      </w:r>
      <w:r w:rsidR="007B4007">
        <w:rPr>
          <w:rFonts w:cs="Arial"/>
          <w:color w:val="000000" w:themeColor="text1"/>
          <w:sz w:val="22"/>
        </w:rPr>
        <w:t>eimburse expenses</w:t>
      </w:r>
    </w:p>
    <w:p w14:paraId="03AA6D1A" w14:textId="74554807" w:rsidR="007B4007" w:rsidRPr="007B4007" w:rsidRDefault="00A7092A" w:rsidP="00EA76CB">
      <w:pPr>
        <w:pStyle w:val="ListParagraph"/>
        <w:numPr>
          <w:ilvl w:val="0"/>
          <w:numId w:val="18"/>
        </w:numPr>
        <w:spacing w:line="240" w:lineRule="auto"/>
        <w:ind w:left="1080"/>
        <w:jc w:val="both"/>
        <w:rPr>
          <w:rFonts w:cs="Arial"/>
          <w:color w:val="000000" w:themeColor="text1"/>
          <w:sz w:val="22"/>
        </w:rPr>
      </w:pPr>
      <w:r>
        <w:rPr>
          <w:rFonts w:cs="Arial"/>
          <w:color w:val="000000" w:themeColor="text1"/>
          <w:sz w:val="22"/>
        </w:rPr>
        <w:t>F</w:t>
      </w:r>
      <w:r w:rsidR="007B4007">
        <w:rPr>
          <w:rFonts w:cs="Arial"/>
          <w:color w:val="000000" w:themeColor="text1"/>
          <w:sz w:val="22"/>
        </w:rPr>
        <w:t>ulfil legal obligations regarding Gift Aid, payroll processing, safeguarding events, trustee roles</w:t>
      </w:r>
    </w:p>
    <w:p w14:paraId="447C7D21" w14:textId="77777777" w:rsidR="007B4007" w:rsidRPr="007301A1" w:rsidRDefault="007B4007" w:rsidP="007B4007">
      <w:pPr>
        <w:spacing w:after="0" w:line="240" w:lineRule="auto"/>
        <w:jc w:val="both"/>
        <w:rPr>
          <w:rFonts w:cs="Arial"/>
          <w:color w:val="000000" w:themeColor="text1"/>
          <w:sz w:val="22"/>
        </w:rPr>
      </w:pPr>
    </w:p>
    <w:p w14:paraId="08BAAB9D" w14:textId="109370C8" w:rsidR="00917211" w:rsidRPr="0077228B" w:rsidRDefault="00917211" w:rsidP="007301A1">
      <w:pPr>
        <w:pStyle w:val="ListParagraph"/>
        <w:numPr>
          <w:ilvl w:val="0"/>
          <w:numId w:val="13"/>
        </w:numPr>
        <w:spacing w:before="0" w:line="240" w:lineRule="auto"/>
        <w:ind w:left="357" w:hanging="357"/>
        <w:jc w:val="both"/>
        <w:rPr>
          <w:rFonts w:cs="Arial"/>
          <w:b/>
          <w:color w:val="000000" w:themeColor="text1"/>
          <w:sz w:val="22"/>
        </w:rPr>
      </w:pPr>
      <w:r w:rsidRPr="0077228B">
        <w:rPr>
          <w:rFonts w:cs="Arial"/>
          <w:b/>
          <w:color w:val="000000" w:themeColor="text1"/>
          <w:sz w:val="22"/>
        </w:rPr>
        <w:t xml:space="preserve">The </w:t>
      </w:r>
      <w:r w:rsidR="0077228B" w:rsidRPr="0077228B">
        <w:rPr>
          <w:rFonts w:cs="Arial"/>
          <w:b/>
          <w:color w:val="000000" w:themeColor="text1"/>
          <w:sz w:val="22"/>
        </w:rPr>
        <w:t>category</w:t>
      </w:r>
      <w:r w:rsidRPr="0077228B">
        <w:rPr>
          <w:rFonts w:cs="Arial"/>
          <w:b/>
          <w:color w:val="000000" w:themeColor="text1"/>
          <w:sz w:val="22"/>
        </w:rPr>
        <w:t xml:space="preserve"> of data </w:t>
      </w:r>
      <w:r w:rsidR="0077228B" w:rsidRPr="0077228B">
        <w:rPr>
          <w:rFonts w:cs="Arial"/>
          <w:b/>
          <w:color w:val="000000" w:themeColor="text1"/>
          <w:sz w:val="22"/>
        </w:rPr>
        <w:t>we hold</w:t>
      </w:r>
      <w:r w:rsidR="0077228B">
        <w:rPr>
          <w:rFonts w:cs="Arial"/>
          <w:b/>
          <w:color w:val="000000" w:themeColor="text1"/>
          <w:sz w:val="22"/>
        </w:rPr>
        <w:t xml:space="preserve"> and how we have obtained it</w:t>
      </w:r>
    </w:p>
    <w:p w14:paraId="7C566E43" w14:textId="553DF633" w:rsidR="00917211" w:rsidRPr="00917211" w:rsidRDefault="00917211" w:rsidP="0077228B">
      <w:pPr>
        <w:spacing w:line="240" w:lineRule="auto"/>
        <w:ind w:left="360"/>
        <w:jc w:val="both"/>
        <w:rPr>
          <w:rFonts w:cs="Arial"/>
          <w:color w:val="000000" w:themeColor="text1"/>
          <w:sz w:val="22"/>
        </w:rPr>
      </w:pPr>
      <w:r w:rsidRPr="00917211">
        <w:rPr>
          <w:rFonts w:cs="Arial"/>
          <w:color w:val="000000" w:themeColor="text1"/>
          <w:sz w:val="22"/>
        </w:rPr>
        <w:t xml:space="preserve">With reference to the categories of data described in the definitions section, we </w:t>
      </w:r>
      <w:r w:rsidR="007301A1">
        <w:rPr>
          <w:rFonts w:cs="Arial"/>
          <w:color w:val="000000" w:themeColor="text1"/>
          <w:sz w:val="22"/>
        </w:rPr>
        <w:t>hold ‘Personal data’ which may include</w:t>
      </w:r>
      <w:r w:rsidRPr="00917211">
        <w:rPr>
          <w:rFonts w:cs="Arial"/>
          <w:color w:val="000000" w:themeColor="text1"/>
          <w:sz w:val="22"/>
        </w:rPr>
        <w:t xml:space="preserve">: </w:t>
      </w:r>
      <w:r w:rsidR="007301A1">
        <w:rPr>
          <w:rFonts w:cs="Arial"/>
          <w:color w:val="000000" w:themeColor="text1"/>
          <w:sz w:val="22"/>
        </w:rPr>
        <w:t>your name, address,</w:t>
      </w:r>
      <w:r w:rsidR="007301A1" w:rsidRPr="007301A1">
        <w:rPr>
          <w:rFonts w:cs="Arial"/>
          <w:sz w:val="22"/>
        </w:rPr>
        <w:t xml:space="preserve"> </w:t>
      </w:r>
      <w:r w:rsidR="007301A1" w:rsidRPr="002B509F">
        <w:rPr>
          <w:rFonts w:cs="Arial"/>
          <w:sz w:val="22"/>
        </w:rPr>
        <w:t>email address, telephone number, date of birth, dietary requirements, bank details</w:t>
      </w:r>
      <w:r w:rsidR="007301A1">
        <w:rPr>
          <w:rFonts w:cs="Arial"/>
          <w:sz w:val="22"/>
        </w:rPr>
        <w:t>, DBS status.</w:t>
      </w:r>
    </w:p>
    <w:p w14:paraId="3659FB32" w14:textId="1772270D" w:rsidR="00917211" w:rsidRDefault="00917211" w:rsidP="0077228B">
      <w:pPr>
        <w:spacing w:line="240" w:lineRule="auto"/>
        <w:ind w:left="360"/>
        <w:jc w:val="both"/>
        <w:rPr>
          <w:rFonts w:cs="Arial"/>
          <w:sz w:val="22"/>
        </w:rPr>
      </w:pPr>
      <w:r w:rsidRPr="0014579A">
        <w:rPr>
          <w:rFonts w:cs="Arial"/>
          <w:sz w:val="22"/>
        </w:rPr>
        <w:t xml:space="preserve">We have obtained your personal data from </w:t>
      </w:r>
      <w:r w:rsidR="009A1EAE" w:rsidRPr="0014579A">
        <w:rPr>
          <w:rFonts w:cs="Arial"/>
          <w:sz w:val="22"/>
        </w:rPr>
        <w:t>you yourself or, in the case of children or vulnerable adults, from your parent or guardian.</w:t>
      </w:r>
    </w:p>
    <w:p w14:paraId="1150CE94" w14:textId="77777777" w:rsidR="009A1EAE" w:rsidRPr="009A1EAE" w:rsidRDefault="009A1EAE" w:rsidP="009A1EAE">
      <w:pPr>
        <w:spacing w:after="0" w:line="240" w:lineRule="auto"/>
        <w:jc w:val="both"/>
        <w:rPr>
          <w:rFonts w:cs="Arial"/>
          <w:sz w:val="22"/>
        </w:rPr>
      </w:pPr>
    </w:p>
    <w:p w14:paraId="7200488F" w14:textId="77777777" w:rsidR="007301A1" w:rsidRDefault="007301A1">
      <w:pPr>
        <w:spacing w:before="0" w:after="160" w:line="259" w:lineRule="auto"/>
        <w:rPr>
          <w:rFonts w:cs="Arial"/>
          <w:b/>
          <w:color w:val="000000" w:themeColor="text1"/>
          <w:sz w:val="22"/>
        </w:rPr>
      </w:pPr>
      <w:r>
        <w:rPr>
          <w:rFonts w:cs="Arial"/>
          <w:b/>
          <w:color w:val="000000" w:themeColor="text1"/>
          <w:sz w:val="22"/>
        </w:rPr>
        <w:br w:type="page"/>
      </w:r>
    </w:p>
    <w:p w14:paraId="35068AC0" w14:textId="17EEA761" w:rsidR="00917211" w:rsidRPr="007301A1" w:rsidRDefault="00A7092A" w:rsidP="007301A1">
      <w:pPr>
        <w:pStyle w:val="ListParagraph"/>
        <w:numPr>
          <w:ilvl w:val="0"/>
          <w:numId w:val="13"/>
        </w:numPr>
        <w:spacing w:line="240" w:lineRule="auto"/>
        <w:jc w:val="both"/>
        <w:rPr>
          <w:rFonts w:cs="Arial"/>
          <w:b/>
          <w:color w:val="000000" w:themeColor="text1"/>
          <w:sz w:val="22"/>
        </w:rPr>
      </w:pPr>
      <w:r>
        <w:rPr>
          <w:rFonts w:cs="Arial"/>
          <w:b/>
          <w:color w:val="000000" w:themeColor="text1"/>
          <w:sz w:val="22"/>
        </w:rPr>
        <w:lastRenderedPageBreak/>
        <w:t>Our</w:t>
      </w:r>
      <w:r w:rsidR="00917211" w:rsidRPr="007301A1">
        <w:rPr>
          <w:rFonts w:cs="Arial"/>
          <w:b/>
          <w:color w:val="000000" w:themeColor="text1"/>
          <w:sz w:val="22"/>
        </w:rPr>
        <w:t xml:space="preserve"> legal basis for processing your personal data </w:t>
      </w:r>
    </w:p>
    <w:p w14:paraId="121FF832" w14:textId="41B208F5" w:rsidR="00917211" w:rsidRDefault="00917211" w:rsidP="007301A1">
      <w:pPr>
        <w:spacing w:line="240" w:lineRule="auto"/>
        <w:ind w:left="360"/>
        <w:jc w:val="both"/>
        <w:rPr>
          <w:rFonts w:cs="Arial"/>
          <w:color w:val="000000" w:themeColor="text1"/>
          <w:sz w:val="22"/>
        </w:rPr>
      </w:pPr>
      <w:r w:rsidRPr="007301A1">
        <w:rPr>
          <w:rFonts w:cs="Arial"/>
          <w:color w:val="000000" w:themeColor="text1"/>
          <w:sz w:val="22"/>
        </w:rPr>
        <w:t xml:space="preserve">Our </w:t>
      </w:r>
      <w:r w:rsidR="007301A1">
        <w:rPr>
          <w:rFonts w:cs="Arial"/>
          <w:color w:val="000000" w:themeColor="text1"/>
          <w:sz w:val="22"/>
        </w:rPr>
        <w:t>legal</w:t>
      </w:r>
      <w:r w:rsidRPr="007301A1">
        <w:rPr>
          <w:rFonts w:cs="Arial"/>
          <w:color w:val="000000" w:themeColor="text1"/>
          <w:sz w:val="22"/>
        </w:rPr>
        <w:t xml:space="preserve"> basis for processing your personal data</w:t>
      </w:r>
      <w:r w:rsidR="007301A1">
        <w:rPr>
          <w:rFonts w:cs="Arial"/>
          <w:color w:val="000000" w:themeColor="text1"/>
          <w:sz w:val="22"/>
        </w:rPr>
        <w:t xml:space="preserve"> is twofold</w:t>
      </w:r>
      <w:r w:rsidRPr="007301A1">
        <w:rPr>
          <w:rFonts w:cs="Arial"/>
          <w:color w:val="000000" w:themeColor="text1"/>
          <w:sz w:val="22"/>
        </w:rPr>
        <w:t>:</w:t>
      </w:r>
    </w:p>
    <w:p w14:paraId="16180B8F" w14:textId="77777777" w:rsidR="00FA14D2" w:rsidRDefault="00FA14D2" w:rsidP="00FA14D2">
      <w:pPr>
        <w:pStyle w:val="ListParagraph"/>
        <w:numPr>
          <w:ilvl w:val="0"/>
          <w:numId w:val="23"/>
        </w:numPr>
        <w:spacing w:line="240" w:lineRule="auto"/>
        <w:jc w:val="both"/>
        <w:rPr>
          <w:rFonts w:cs="Arial"/>
          <w:color w:val="000000" w:themeColor="text1"/>
          <w:sz w:val="22"/>
        </w:rPr>
      </w:pPr>
      <w:r>
        <w:rPr>
          <w:rFonts w:cs="Arial"/>
          <w:color w:val="000000" w:themeColor="text1"/>
          <w:sz w:val="22"/>
        </w:rPr>
        <w:t>To comply with a legal obligation – this relates specifically to Gift Aid declarations, payroll processing, safeguarding events, trustee roles</w:t>
      </w:r>
    </w:p>
    <w:p w14:paraId="338030AF" w14:textId="77777777" w:rsidR="00FA14D2" w:rsidRDefault="00FA14D2" w:rsidP="00FA14D2">
      <w:pPr>
        <w:pStyle w:val="ListParagraph"/>
        <w:numPr>
          <w:ilvl w:val="0"/>
          <w:numId w:val="23"/>
        </w:numPr>
        <w:spacing w:line="240" w:lineRule="auto"/>
        <w:jc w:val="both"/>
        <w:rPr>
          <w:rFonts w:cs="Arial"/>
          <w:color w:val="000000" w:themeColor="text1"/>
          <w:sz w:val="22"/>
        </w:rPr>
      </w:pPr>
      <w:r>
        <w:rPr>
          <w:rFonts w:cs="Arial"/>
          <w:color w:val="000000" w:themeColor="text1"/>
          <w:sz w:val="22"/>
        </w:rPr>
        <w:t>Legitimate interests – this means that we use your personal data in ways that you would reasonably expect and that have a minimal privacy impact.  This includes:</w:t>
      </w:r>
    </w:p>
    <w:p w14:paraId="57D88B34" w14:textId="77777777" w:rsidR="00FA14D2" w:rsidRDefault="00FA14D2" w:rsidP="00FA14D2">
      <w:pPr>
        <w:pStyle w:val="ListParagraph"/>
        <w:numPr>
          <w:ilvl w:val="1"/>
          <w:numId w:val="23"/>
        </w:numPr>
        <w:spacing w:line="240" w:lineRule="auto"/>
        <w:jc w:val="both"/>
        <w:rPr>
          <w:rFonts w:cs="Arial"/>
          <w:color w:val="000000" w:themeColor="text1"/>
          <w:sz w:val="22"/>
        </w:rPr>
      </w:pPr>
      <w:r>
        <w:rPr>
          <w:rFonts w:cs="Arial"/>
          <w:color w:val="000000" w:themeColor="text1"/>
          <w:sz w:val="22"/>
        </w:rPr>
        <w:t>Keeping Refresh church members and members of the public who have expressed interest in Refresh activities informed of Refresh news, activities and events</w:t>
      </w:r>
    </w:p>
    <w:p w14:paraId="29613DBB" w14:textId="77777777" w:rsidR="00FA14D2" w:rsidRDefault="00FA14D2" w:rsidP="00FA14D2">
      <w:pPr>
        <w:pStyle w:val="ListParagraph"/>
        <w:numPr>
          <w:ilvl w:val="1"/>
          <w:numId w:val="23"/>
        </w:numPr>
        <w:spacing w:line="240" w:lineRule="auto"/>
        <w:jc w:val="both"/>
        <w:rPr>
          <w:rFonts w:cs="Arial"/>
          <w:color w:val="000000" w:themeColor="text1"/>
          <w:sz w:val="22"/>
        </w:rPr>
      </w:pPr>
      <w:r>
        <w:rPr>
          <w:rFonts w:cs="Arial"/>
          <w:color w:val="000000" w:themeColor="text1"/>
          <w:sz w:val="22"/>
        </w:rPr>
        <w:t>Enabling Refresh church members to communicate with each other</w:t>
      </w:r>
    </w:p>
    <w:p w14:paraId="128A01BC" w14:textId="77777777" w:rsidR="00FA14D2" w:rsidRDefault="00FA14D2" w:rsidP="00FA14D2">
      <w:pPr>
        <w:pStyle w:val="ListParagraph"/>
        <w:numPr>
          <w:ilvl w:val="1"/>
          <w:numId w:val="23"/>
        </w:numPr>
        <w:spacing w:line="240" w:lineRule="auto"/>
        <w:jc w:val="both"/>
        <w:rPr>
          <w:rFonts w:cs="Arial"/>
          <w:color w:val="000000" w:themeColor="text1"/>
          <w:sz w:val="22"/>
        </w:rPr>
      </w:pPr>
      <w:r>
        <w:rPr>
          <w:rFonts w:cs="Arial"/>
          <w:color w:val="000000" w:themeColor="text1"/>
          <w:sz w:val="22"/>
        </w:rPr>
        <w:t>Ensuring the smooth running of Refresh courses, sports teams and events</w:t>
      </w:r>
    </w:p>
    <w:p w14:paraId="6CF6D24E" w14:textId="537131C2" w:rsidR="00FA14D2" w:rsidRPr="00FA14D2" w:rsidRDefault="00FA14D2" w:rsidP="00FA14D2">
      <w:pPr>
        <w:pStyle w:val="ListParagraph"/>
        <w:numPr>
          <w:ilvl w:val="1"/>
          <w:numId w:val="23"/>
        </w:numPr>
        <w:spacing w:line="240" w:lineRule="auto"/>
        <w:jc w:val="both"/>
        <w:rPr>
          <w:rFonts w:cs="Arial"/>
          <w:color w:val="000000" w:themeColor="text1"/>
          <w:sz w:val="22"/>
        </w:rPr>
      </w:pPr>
      <w:r w:rsidRPr="00FA14D2">
        <w:rPr>
          <w:rFonts w:cs="Arial"/>
          <w:color w:val="000000" w:themeColor="text1"/>
          <w:sz w:val="22"/>
        </w:rPr>
        <w:t>Reimbursing expenses</w:t>
      </w:r>
    </w:p>
    <w:p w14:paraId="0CE29CE8" w14:textId="35842958" w:rsidR="00805375" w:rsidRDefault="00805375" w:rsidP="007301A1">
      <w:pPr>
        <w:spacing w:line="240" w:lineRule="auto"/>
        <w:ind w:left="360"/>
        <w:jc w:val="both"/>
        <w:rPr>
          <w:rFonts w:cs="Arial"/>
          <w:color w:val="000000" w:themeColor="text1"/>
          <w:sz w:val="22"/>
        </w:rPr>
      </w:pPr>
      <w:r w:rsidRPr="00917211">
        <w:rPr>
          <w:rFonts w:cs="Arial"/>
          <w:color w:val="000000" w:themeColor="text1"/>
          <w:sz w:val="22"/>
        </w:rPr>
        <w:t xml:space="preserve">More information on lawful processing can be found on the </w:t>
      </w:r>
      <w:r w:rsidR="002401F8" w:rsidRPr="00655C37">
        <w:rPr>
          <w:rFonts w:cs="Arial"/>
          <w:sz w:val="22"/>
        </w:rPr>
        <w:t>Information Commissioner's Office</w:t>
      </w:r>
      <w:r w:rsidR="002401F8">
        <w:rPr>
          <w:rFonts w:cs="Arial"/>
          <w:color w:val="000000" w:themeColor="text1"/>
          <w:sz w:val="22"/>
        </w:rPr>
        <w:t xml:space="preserve"> (ICO) </w:t>
      </w:r>
      <w:hyperlink r:id="rId12" w:history="1">
        <w:r w:rsidR="002401F8" w:rsidRPr="00655C37">
          <w:rPr>
            <w:rStyle w:val="Hyperlink"/>
            <w:rFonts w:cs="Arial"/>
            <w:sz w:val="22"/>
          </w:rPr>
          <w:t>website</w:t>
        </w:r>
      </w:hyperlink>
      <w:r w:rsidR="002401F8">
        <w:rPr>
          <w:rFonts w:cs="Arial"/>
          <w:color w:val="000000" w:themeColor="text1"/>
          <w:sz w:val="22"/>
        </w:rPr>
        <w:t>.</w:t>
      </w:r>
    </w:p>
    <w:p w14:paraId="062C3E9C" w14:textId="77777777" w:rsidR="008D7FB0" w:rsidRPr="00917211" w:rsidRDefault="008D7FB0" w:rsidP="008D7FB0">
      <w:pPr>
        <w:spacing w:after="0" w:line="240" w:lineRule="auto"/>
        <w:jc w:val="both"/>
        <w:rPr>
          <w:rFonts w:cs="Arial"/>
          <w:color w:val="000000" w:themeColor="text1"/>
          <w:sz w:val="22"/>
        </w:rPr>
      </w:pPr>
    </w:p>
    <w:p w14:paraId="7CFB1A6D" w14:textId="77777777" w:rsidR="00917211" w:rsidRPr="00917211" w:rsidRDefault="00917211" w:rsidP="00917211">
      <w:pPr>
        <w:pStyle w:val="ListParagraph"/>
        <w:numPr>
          <w:ilvl w:val="0"/>
          <w:numId w:val="16"/>
        </w:numPr>
        <w:spacing w:before="0" w:line="240" w:lineRule="auto"/>
        <w:jc w:val="both"/>
        <w:rPr>
          <w:rFonts w:cs="Arial"/>
          <w:b/>
          <w:color w:val="000000" w:themeColor="text1"/>
          <w:sz w:val="22"/>
        </w:rPr>
      </w:pPr>
      <w:r w:rsidRPr="00917211">
        <w:rPr>
          <w:rFonts w:cs="Arial"/>
          <w:b/>
          <w:color w:val="000000" w:themeColor="text1"/>
          <w:sz w:val="22"/>
        </w:rPr>
        <w:t xml:space="preserve">Sharing your personal data </w:t>
      </w:r>
    </w:p>
    <w:p w14:paraId="28BF54E7" w14:textId="77777777" w:rsidR="008D7FB0" w:rsidRDefault="00917211" w:rsidP="00FA14D2">
      <w:pPr>
        <w:spacing w:line="240" w:lineRule="auto"/>
        <w:ind w:left="360"/>
        <w:jc w:val="both"/>
        <w:rPr>
          <w:rFonts w:cs="Arial"/>
          <w:color w:val="000000" w:themeColor="text1"/>
          <w:sz w:val="22"/>
        </w:rPr>
      </w:pPr>
      <w:r w:rsidRPr="00917211">
        <w:rPr>
          <w:rFonts w:cs="Arial"/>
          <w:color w:val="000000" w:themeColor="text1"/>
          <w:sz w:val="22"/>
        </w:rPr>
        <w:t>Your personal data will be treated as strictly confidential, and will</w:t>
      </w:r>
      <w:r w:rsidR="008D7FB0">
        <w:rPr>
          <w:rFonts w:cs="Arial"/>
          <w:color w:val="000000" w:themeColor="text1"/>
          <w:sz w:val="22"/>
        </w:rPr>
        <w:t xml:space="preserve"> not be shared with anyone or any organisation outside of Refresh except for:</w:t>
      </w:r>
    </w:p>
    <w:p w14:paraId="6F7AB3BC" w14:textId="4719FC5D" w:rsidR="008D7FB0" w:rsidRDefault="008D7FB0" w:rsidP="00FA14D2">
      <w:pPr>
        <w:pStyle w:val="ListParagraph"/>
        <w:numPr>
          <w:ilvl w:val="0"/>
          <w:numId w:val="19"/>
        </w:numPr>
        <w:spacing w:line="240" w:lineRule="auto"/>
        <w:ind w:left="1080"/>
        <w:jc w:val="both"/>
        <w:rPr>
          <w:rFonts w:cs="Arial"/>
          <w:color w:val="000000" w:themeColor="text1"/>
          <w:sz w:val="22"/>
        </w:rPr>
      </w:pPr>
      <w:r>
        <w:rPr>
          <w:rFonts w:cs="Arial"/>
          <w:color w:val="000000" w:themeColor="text1"/>
          <w:sz w:val="22"/>
        </w:rPr>
        <w:t>HMRC for Gift Aid declarations</w:t>
      </w:r>
    </w:p>
    <w:p w14:paraId="75CCA670" w14:textId="66B95363" w:rsidR="008D7FB0" w:rsidRDefault="00EF1DC3" w:rsidP="00FA14D2">
      <w:pPr>
        <w:pStyle w:val="ListParagraph"/>
        <w:numPr>
          <w:ilvl w:val="0"/>
          <w:numId w:val="19"/>
        </w:numPr>
        <w:spacing w:line="240" w:lineRule="auto"/>
        <w:ind w:left="1080"/>
        <w:jc w:val="both"/>
        <w:rPr>
          <w:rFonts w:cs="Arial"/>
          <w:color w:val="000000" w:themeColor="text1"/>
          <w:sz w:val="22"/>
        </w:rPr>
      </w:pPr>
      <w:r>
        <w:rPr>
          <w:rFonts w:cs="Arial"/>
          <w:color w:val="000000" w:themeColor="text1"/>
          <w:sz w:val="22"/>
        </w:rPr>
        <w:t>Third party payroll processing organisation (for RCT employees)</w:t>
      </w:r>
    </w:p>
    <w:p w14:paraId="76F74C76" w14:textId="0403F357" w:rsidR="008D7FB0" w:rsidRDefault="00AA6886" w:rsidP="00FA14D2">
      <w:pPr>
        <w:pStyle w:val="ListParagraph"/>
        <w:numPr>
          <w:ilvl w:val="0"/>
          <w:numId w:val="19"/>
        </w:numPr>
        <w:spacing w:line="240" w:lineRule="auto"/>
        <w:ind w:left="1080"/>
        <w:jc w:val="both"/>
        <w:rPr>
          <w:rFonts w:cs="Arial"/>
          <w:color w:val="000000" w:themeColor="text1"/>
          <w:sz w:val="22"/>
        </w:rPr>
      </w:pPr>
      <w:r>
        <w:rPr>
          <w:rFonts w:cs="Arial"/>
          <w:color w:val="000000" w:themeColor="text1"/>
          <w:sz w:val="22"/>
        </w:rPr>
        <w:t xml:space="preserve">Relevant safeguarding agency </w:t>
      </w:r>
      <w:r w:rsidR="00C25D41">
        <w:rPr>
          <w:rFonts w:cs="Arial"/>
          <w:color w:val="000000" w:themeColor="text1"/>
          <w:sz w:val="22"/>
        </w:rPr>
        <w:t>for</w:t>
      </w:r>
      <w:r>
        <w:rPr>
          <w:rFonts w:cs="Arial"/>
          <w:color w:val="000000" w:themeColor="text1"/>
          <w:sz w:val="22"/>
        </w:rPr>
        <w:t xml:space="preserve"> a safeguarding incident</w:t>
      </w:r>
    </w:p>
    <w:p w14:paraId="3CD9997D" w14:textId="7F20380C" w:rsidR="00AA6886" w:rsidRPr="008D7FB0" w:rsidRDefault="00AA6886" w:rsidP="00FA14D2">
      <w:pPr>
        <w:pStyle w:val="ListParagraph"/>
        <w:numPr>
          <w:ilvl w:val="0"/>
          <w:numId w:val="19"/>
        </w:numPr>
        <w:spacing w:line="240" w:lineRule="auto"/>
        <w:ind w:left="1077" w:hanging="357"/>
        <w:jc w:val="both"/>
        <w:rPr>
          <w:rFonts w:cs="Arial"/>
          <w:color w:val="000000" w:themeColor="text1"/>
          <w:sz w:val="22"/>
        </w:rPr>
      </w:pPr>
      <w:r>
        <w:rPr>
          <w:rFonts w:cs="Arial"/>
          <w:color w:val="000000" w:themeColor="text1"/>
          <w:sz w:val="22"/>
        </w:rPr>
        <w:t>Charity Commission</w:t>
      </w:r>
      <w:r w:rsidR="00C25D41">
        <w:rPr>
          <w:rFonts w:cs="Arial"/>
          <w:color w:val="000000" w:themeColor="text1"/>
          <w:sz w:val="22"/>
        </w:rPr>
        <w:t xml:space="preserve"> and Companies House for trustee information</w:t>
      </w:r>
    </w:p>
    <w:p w14:paraId="4831D1EA" w14:textId="269AF420" w:rsidR="00917211" w:rsidRPr="00917211" w:rsidRDefault="00917211" w:rsidP="00C25D41">
      <w:pPr>
        <w:spacing w:after="0" w:line="240" w:lineRule="auto"/>
        <w:jc w:val="both"/>
        <w:rPr>
          <w:rFonts w:cs="Arial"/>
          <w:color w:val="000000" w:themeColor="text1"/>
          <w:sz w:val="22"/>
        </w:rPr>
      </w:pPr>
      <w:r w:rsidRPr="00917211">
        <w:rPr>
          <w:rFonts w:cs="Arial"/>
          <w:color w:val="000000" w:themeColor="text1"/>
          <w:sz w:val="22"/>
        </w:rPr>
        <w:t xml:space="preserve"> </w:t>
      </w:r>
    </w:p>
    <w:p w14:paraId="3A4EE3D6" w14:textId="77777777" w:rsidR="00917211" w:rsidRPr="00EF1DC3" w:rsidRDefault="00917211" w:rsidP="00917211">
      <w:pPr>
        <w:pStyle w:val="ListParagraph"/>
        <w:numPr>
          <w:ilvl w:val="0"/>
          <w:numId w:val="16"/>
        </w:numPr>
        <w:spacing w:before="0" w:line="240" w:lineRule="auto"/>
        <w:jc w:val="both"/>
        <w:rPr>
          <w:rFonts w:cs="Arial"/>
          <w:color w:val="000000" w:themeColor="text1"/>
          <w:sz w:val="22"/>
        </w:rPr>
      </w:pPr>
      <w:r w:rsidRPr="00EF1DC3">
        <w:rPr>
          <w:rFonts w:cs="Arial"/>
          <w:b/>
          <w:color w:val="000000" w:themeColor="text1"/>
          <w:sz w:val="22"/>
        </w:rPr>
        <w:t xml:space="preserve">How long do we keep your personal data? </w:t>
      </w:r>
    </w:p>
    <w:p w14:paraId="5A4C5C54" w14:textId="1CB65140" w:rsidR="006D4FC1" w:rsidRDefault="006D4FC1" w:rsidP="00FA14D2">
      <w:pPr>
        <w:spacing w:line="240" w:lineRule="auto"/>
        <w:ind w:left="360"/>
        <w:jc w:val="both"/>
        <w:rPr>
          <w:rFonts w:cs="Arial"/>
          <w:sz w:val="22"/>
        </w:rPr>
      </w:pPr>
      <w:r>
        <w:rPr>
          <w:rFonts w:cs="Arial"/>
          <w:sz w:val="22"/>
        </w:rPr>
        <w:t>We keep your personal data only for as long as necessary depending on the purpose for which it was provided.  When determining the relevant retention periods, we will take into account factors including:</w:t>
      </w:r>
    </w:p>
    <w:p w14:paraId="6FA80AE1" w14:textId="222FC1C2" w:rsidR="006D4FC1" w:rsidRDefault="007B224F" w:rsidP="00FA14D2">
      <w:pPr>
        <w:pStyle w:val="ListParagraph"/>
        <w:numPr>
          <w:ilvl w:val="0"/>
          <w:numId w:val="20"/>
        </w:numPr>
        <w:spacing w:line="240" w:lineRule="auto"/>
        <w:ind w:left="1080"/>
        <w:jc w:val="both"/>
        <w:rPr>
          <w:rFonts w:cs="Arial"/>
          <w:sz w:val="22"/>
        </w:rPr>
      </w:pPr>
      <w:r>
        <w:rPr>
          <w:rFonts w:cs="Arial"/>
          <w:sz w:val="22"/>
        </w:rPr>
        <w:t>The nature of our</w:t>
      </w:r>
      <w:r w:rsidR="006D4FC1">
        <w:rPr>
          <w:rFonts w:cs="Arial"/>
          <w:sz w:val="22"/>
        </w:rPr>
        <w:t xml:space="preserve"> relationship with you</w:t>
      </w:r>
      <w:r>
        <w:rPr>
          <w:rFonts w:cs="Arial"/>
          <w:sz w:val="22"/>
        </w:rPr>
        <w:t xml:space="preserve"> (</w:t>
      </w:r>
      <w:proofErr w:type="spellStart"/>
      <w:r>
        <w:rPr>
          <w:rFonts w:cs="Arial"/>
          <w:sz w:val="22"/>
        </w:rPr>
        <w:t>eg</w:t>
      </w:r>
      <w:proofErr w:type="spellEnd"/>
      <w:r>
        <w:rPr>
          <w:rFonts w:cs="Arial"/>
          <w:sz w:val="22"/>
        </w:rPr>
        <w:t>: long-term, short-term)</w:t>
      </w:r>
    </w:p>
    <w:p w14:paraId="7BE8CD6D" w14:textId="223AB9C8" w:rsidR="006D4FC1" w:rsidRDefault="006D4FC1" w:rsidP="00FA14D2">
      <w:pPr>
        <w:pStyle w:val="ListParagraph"/>
        <w:numPr>
          <w:ilvl w:val="0"/>
          <w:numId w:val="20"/>
        </w:numPr>
        <w:spacing w:line="240" w:lineRule="auto"/>
        <w:ind w:left="1080"/>
        <w:jc w:val="both"/>
        <w:rPr>
          <w:rFonts w:cs="Arial"/>
          <w:sz w:val="22"/>
        </w:rPr>
      </w:pPr>
      <w:r>
        <w:rPr>
          <w:rFonts w:cs="Arial"/>
          <w:sz w:val="22"/>
        </w:rPr>
        <w:t>Legal obligations under applicable law to retain data for a certain period of time</w:t>
      </w:r>
    </w:p>
    <w:p w14:paraId="6C5E38A7" w14:textId="65F67CD6" w:rsidR="006D4FC1" w:rsidRDefault="007B224F" w:rsidP="00FA14D2">
      <w:pPr>
        <w:pStyle w:val="ListParagraph"/>
        <w:numPr>
          <w:ilvl w:val="0"/>
          <w:numId w:val="20"/>
        </w:numPr>
        <w:spacing w:line="240" w:lineRule="auto"/>
        <w:ind w:left="1080"/>
        <w:jc w:val="both"/>
        <w:rPr>
          <w:rFonts w:cs="Arial"/>
          <w:sz w:val="22"/>
        </w:rPr>
      </w:pPr>
      <w:r>
        <w:rPr>
          <w:rFonts w:cs="Arial"/>
          <w:sz w:val="22"/>
        </w:rPr>
        <w:t>(Potential</w:t>
      </w:r>
      <w:r w:rsidR="006D4FC1">
        <w:rPr>
          <w:rFonts w:cs="Arial"/>
          <w:sz w:val="22"/>
        </w:rPr>
        <w:t>)</w:t>
      </w:r>
      <w:r>
        <w:rPr>
          <w:rFonts w:cs="Arial"/>
          <w:sz w:val="22"/>
        </w:rPr>
        <w:t xml:space="preserve"> disputes</w:t>
      </w:r>
    </w:p>
    <w:p w14:paraId="394D1E73" w14:textId="5E960009" w:rsidR="007B224F" w:rsidRPr="006D4FC1" w:rsidRDefault="007B224F" w:rsidP="00FA14D2">
      <w:pPr>
        <w:pStyle w:val="ListParagraph"/>
        <w:numPr>
          <w:ilvl w:val="0"/>
          <w:numId w:val="20"/>
        </w:numPr>
        <w:spacing w:line="240" w:lineRule="auto"/>
        <w:ind w:left="1077" w:hanging="357"/>
        <w:contextualSpacing w:val="0"/>
        <w:jc w:val="both"/>
        <w:rPr>
          <w:rFonts w:cs="Arial"/>
          <w:sz w:val="22"/>
        </w:rPr>
      </w:pPr>
      <w:r>
        <w:rPr>
          <w:rFonts w:cs="Arial"/>
          <w:sz w:val="22"/>
        </w:rPr>
        <w:t>Guidelines issued by relevant supervisory authorities (</w:t>
      </w:r>
      <w:proofErr w:type="spellStart"/>
      <w:r>
        <w:rPr>
          <w:rFonts w:cs="Arial"/>
          <w:sz w:val="22"/>
        </w:rPr>
        <w:t>eg</w:t>
      </w:r>
      <w:proofErr w:type="spellEnd"/>
      <w:r>
        <w:rPr>
          <w:rFonts w:cs="Arial"/>
          <w:sz w:val="22"/>
        </w:rPr>
        <w:t>: safeguarding)</w:t>
      </w:r>
    </w:p>
    <w:p w14:paraId="57B450C4" w14:textId="77777777" w:rsidR="00917211" w:rsidRDefault="00917211" w:rsidP="00FA14D2">
      <w:pPr>
        <w:pStyle w:val="ListParagraph"/>
        <w:spacing w:after="0" w:line="240" w:lineRule="auto"/>
        <w:ind w:left="357"/>
        <w:jc w:val="both"/>
        <w:rPr>
          <w:rFonts w:cs="Arial"/>
          <w:b/>
          <w:color w:val="000000" w:themeColor="text1"/>
          <w:sz w:val="22"/>
        </w:rPr>
      </w:pPr>
    </w:p>
    <w:p w14:paraId="3B8B5FD2" w14:textId="77777777" w:rsidR="00917211" w:rsidRPr="00917211" w:rsidRDefault="00917211" w:rsidP="00917211">
      <w:pPr>
        <w:pStyle w:val="ListParagraph"/>
        <w:numPr>
          <w:ilvl w:val="0"/>
          <w:numId w:val="16"/>
        </w:numPr>
        <w:spacing w:before="0" w:line="240" w:lineRule="auto"/>
        <w:jc w:val="both"/>
        <w:rPr>
          <w:rFonts w:cs="Arial"/>
          <w:b/>
          <w:color w:val="000000" w:themeColor="text1"/>
          <w:sz w:val="22"/>
        </w:rPr>
      </w:pPr>
      <w:r w:rsidRPr="00917211">
        <w:rPr>
          <w:rFonts w:cs="Arial"/>
          <w:b/>
          <w:color w:val="000000" w:themeColor="text1"/>
          <w:sz w:val="22"/>
        </w:rPr>
        <w:t>Providing us with your personal data</w:t>
      </w:r>
    </w:p>
    <w:p w14:paraId="6CE7D55A" w14:textId="24AE9A52" w:rsidR="00917211" w:rsidRPr="00912E43" w:rsidRDefault="00912E43" w:rsidP="00FA14D2">
      <w:pPr>
        <w:spacing w:line="240" w:lineRule="auto"/>
        <w:ind w:left="360"/>
        <w:jc w:val="both"/>
        <w:rPr>
          <w:rFonts w:cs="Arial"/>
          <w:sz w:val="22"/>
        </w:rPr>
      </w:pPr>
      <w:r>
        <w:rPr>
          <w:rFonts w:cs="Arial"/>
          <w:sz w:val="22"/>
        </w:rPr>
        <w:t>Unless you are an employee or trustee of Refresh, y</w:t>
      </w:r>
      <w:r w:rsidR="00917211" w:rsidRPr="00912E43">
        <w:rPr>
          <w:rFonts w:cs="Arial"/>
          <w:sz w:val="22"/>
        </w:rPr>
        <w:t xml:space="preserve">ou are under no statutory or contractual requirement or obligation to provide us with your personal data. </w:t>
      </w:r>
      <w:r w:rsidRPr="00912E43">
        <w:rPr>
          <w:rFonts w:cs="Arial"/>
          <w:sz w:val="22"/>
        </w:rPr>
        <w:t xml:space="preserve">However, if you choose not to do so, we will be unable to communicate Refresh news </w:t>
      </w:r>
      <w:r w:rsidR="00FA14D2">
        <w:rPr>
          <w:rFonts w:cs="Arial"/>
          <w:sz w:val="22"/>
        </w:rPr>
        <w:t xml:space="preserve">and information </w:t>
      </w:r>
      <w:r w:rsidRPr="00912E43">
        <w:rPr>
          <w:rFonts w:cs="Arial"/>
          <w:sz w:val="22"/>
        </w:rPr>
        <w:t>to you.</w:t>
      </w:r>
    </w:p>
    <w:p w14:paraId="29A5C04D" w14:textId="77777777" w:rsidR="00917211" w:rsidRPr="00917211" w:rsidRDefault="00917211" w:rsidP="00917211">
      <w:pPr>
        <w:pStyle w:val="ListParagraph"/>
        <w:spacing w:line="240" w:lineRule="auto"/>
        <w:ind w:left="360"/>
        <w:jc w:val="both"/>
        <w:rPr>
          <w:rFonts w:cs="Arial"/>
          <w:color w:val="000000" w:themeColor="text1"/>
          <w:sz w:val="22"/>
        </w:rPr>
      </w:pPr>
    </w:p>
    <w:p w14:paraId="56CF21CA" w14:textId="32C92CF0" w:rsidR="00917211" w:rsidRPr="00917211" w:rsidRDefault="00917211" w:rsidP="00917211">
      <w:pPr>
        <w:pStyle w:val="ListParagraph"/>
        <w:numPr>
          <w:ilvl w:val="0"/>
          <w:numId w:val="16"/>
        </w:numPr>
        <w:spacing w:before="0" w:line="240" w:lineRule="auto"/>
        <w:jc w:val="both"/>
        <w:rPr>
          <w:rFonts w:cs="Arial"/>
          <w:b/>
          <w:color w:val="000000" w:themeColor="text1"/>
          <w:sz w:val="22"/>
        </w:rPr>
      </w:pPr>
      <w:r w:rsidRPr="00917211">
        <w:rPr>
          <w:rFonts w:cs="Arial"/>
          <w:b/>
          <w:color w:val="000000" w:themeColor="text1"/>
          <w:sz w:val="22"/>
        </w:rPr>
        <w:t xml:space="preserve">Your rights </w:t>
      </w:r>
    </w:p>
    <w:p w14:paraId="635017B9" w14:textId="77777777" w:rsidR="00917211" w:rsidRDefault="00917211" w:rsidP="00FA14D2">
      <w:pPr>
        <w:spacing w:line="240" w:lineRule="auto"/>
        <w:ind w:left="360"/>
        <w:jc w:val="both"/>
        <w:rPr>
          <w:rFonts w:cs="Arial"/>
          <w:color w:val="000000" w:themeColor="text1"/>
          <w:sz w:val="22"/>
        </w:rPr>
      </w:pPr>
      <w:r w:rsidRPr="00917211">
        <w:rPr>
          <w:rFonts w:cs="Arial"/>
          <w:color w:val="000000" w:themeColor="text1"/>
          <w:sz w:val="22"/>
        </w:rPr>
        <w:t xml:space="preserve">Unless subject to an exemption under the GDPR, you have the following rights with respect to your personal data: </w:t>
      </w:r>
    </w:p>
    <w:p w14:paraId="73A1B869" w14:textId="6352B6B8" w:rsidR="00FA14D2" w:rsidRDefault="00FA14D2" w:rsidP="00FA14D2">
      <w:pPr>
        <w:pStyle w:val="ListParagraph"/>
        <w:numPr>
          <w:ilvl w:val="0"/>
          <w:numId w:val="24"/>
        </w:numPr>
        <w:spacing w:line="240" w:lineRule="auto"/>
        <w:jc w:val="both"/>
        <w:rPr>
          <w:rFonts w:cs="Arial"/>
          <w:color w:val="000000" w:themeColor="text1"/>
          <w:sz w:val="22"/>
        </w:rPr>
      </w:pPr>
      <w:r>
        <w:rPr>
          <w:rFonts w:cs="Arial"/>
          <w:color w:val="000000" w:themeColor="text1"/>
          <w:sz w:val="22"/>
        </w:rPr>
        <w:t xml:space="preserve">The right </w:t>
      </w:r>
      <w:r w:rsidRPr="000F1F2F">
        <w:rPr>
          <w:rFonts w:cs="Arial"/>
          <w:color w:val="000000" w:themeColor="text1"/>
          <w:sz w:val="22"/>
        </w:rPr>
        <w:t xml:space="preserve">to be informed about </w:t>
      </w:r>
      <w:r>
        <w:rPr>
          <w:rFonts w:cs="Arial"/>
          <w:color w:val="000000" w:themeColor="text1"/>
          <w:sz w:val="22"/>
        </w:rPr>
        <w:t>how we collect</w:t>
      </w:r>
      <w:r w:rsidRPr="000F1F2F">
        <w:rPr>
          <w:rFonts w:cs="Arial"/>
          <w:color w:val="000000" w:themeColor="text1"/>
          <w:sz w:val="22"/>
        </w:rPr>
        <w:t xml:space="preserve"> and use </w:t>
      </w:r>
      <w:r>
        <w:rPr>
          <w:rFonts w:cs="Arial"/>
          <w:color w:val="000000" w:themeColor="text1"/>
          <w:sz w:val="22"/>
        </w:rPr>
        <w:t>your personal data</w:t>
      </w:r>
    </w:p>
    <w:p w14:paraId="7738A248" w14:textId="4540F812" w:rsidR="00FA14D2" w:rsidRDefault="00FA14D2" w:rsidP="00FA14D2">
      <w:pPr>
        <w:pStyle w:val="ListParagraph"/>
        <w:numPr>
          <w:ilvl w:val="0"/>
          <w:numId w:val="24"/>
        </w:numPr>
        <w:spacing w:line="240" w:lineRule="auto"/>
        <w:jc w:val="both"/>
        <w:rPr>
          <w:rFonts w:cs="Arial"/>
          <w:color w:val="000000" w:themeColor="text1"/>
          <w:sz w:val="22"/>
        </w:rPr>
      </w:pPr>
      <w:r w:rsidRPr="00917211">
        <w:rPr>
          <w:rFonts w:cs="Arial"/>
          <w:color w:val="000000" w:themeColor="text1"/>
          <w:sz w:val="22"/>
        </w:rPr>
        <w:t>The right to request a copy of the personal data which we hold about you</w:t>
      </w:r>
    </w:p>
    <w:p w14:paraId="68799D08" w14:textId="5B98F9F9" w:rsidR="00FA14D2" w:rsidRDefault="00FA14D2" w:rsidP="00FA14D2">
      <w:pPr>
        <w:pStyle w:val="ListParagraph"/>
        <w:numPr>
          <w:ilvl w:val="0"/>
          <w:numId w:val="24"/>
        </w:numPr>
        <w:spacing w:line="240" w:lineRule="auto"/>
        <w:jc w:val="both"/>
        <w:rPr>
          <w:rFonts w:cs="Arial"/>
          <w:color w:val="000000" w:themeColor="text1"/>
          <w:sz w:val="22"/>
        </w:rPr>
      </w:pPr>
      <w:r w:rsidRPr="00917211">
        <w:rPr>
          <w:rFonts w:cs="Arial"/>
          <w:color w:val="000000" w:themeColor="text1"/>
          <w:sz w:val="22"/>
        </w:rPr>
        <w:lastRenderedPageBreak/>
        <w:t>The right to request that we correct any personal data if it is found to be inaccurate or out of date</w:t>
      </w:r>
    </w:p>
    <w:p w14:paraId="16BAB747" w14:textId="0A6CCB41" w:rsidR="00FA14D2" w:rsidRDefault="00FA14D2" w:rsidP="00FA14D2">
      <w:pPr>
        <w:pStyle w:val="ListParagraph"/>
        <w:numPr>
          <w:ilvl w:val="0"/>
          <w:numId w:val="24"/>
        </w:numPr>
        <w:spacing w:line="240" w:lineRule="auto"/>
        <w:jc w:val="both"/>
        <w:rPr>
          <w:rFonts w:cs="Arial"/>
          <w:color w:val="000000" w:themeColor="text1"/>
          <w:sz w:val="22"/>
        </w:rPr>
      </w:pPr>
      <w:r w:rsidRPr="00917211">
        <w:rPr>
          <w:rFonts w:cs="Arial"/>
          <w:color w:val="000000" w:themeColor="text1"/>
          <w:sz w:val="22"/>
        </w:rPr>
        <w:t>The right to request your personal data is erased where it is no longer necessary to retain such data</w:t>
      </w:r>
    </w:p>
    <w:p w14:paraId="0ABE2680" w14:textId="431B1E84" w:rsidR="00FA14D2" w:rsidRDefault="00FA14D2" w:rsidP="00FA14D2">
      <w:pPr>
        <w:pStyle w:val="ListParagraph"/>
        <w:numPr>
          <w:ilvl w:val="0"/>
          <w:numId w:val="24"/>
        </w:numPr>
        <w:spacing w:line="240" w:lineRule="auto"/>
        <w:jc w:val="both"/>
        <w:rPr>
          <w:rFonts w:cs="Arial"/>
          <w:color w:val="000000" w:themeColor="text1"/>
          <w:sz w:val="22"/>
        </w:rPr>
      </w:pPr>
      <w:r w:rsidRPr="00917211">
        <w:rPr>
          <w:rFonts w:cs="Arial"/>
          <w:color w:val="000000" w:themeColor="text1"/>
          <w:sz w:val="22"/>
        </w:rPr>
        <w:t xml:space="preserve">The right, where there is a dispute in relation to the accuracy or processing of your personal data, to request </w:t>
      </w:r>
      <w:r>
        <w:rPr>
          <w:rFonts w:cs="Arial"/>
          <w:color w:val="000000" w:themeColor="text1"/>
          <w:sz w:val="22"/>
        </w:rPr>
        <w:t xml:space="preserve">that we place </w:t>
      </w:r>
      <w:r w:rsidRPr="00917211">
        <w:rPr>
          <w:rFonts w:cs="Arial"/>
          <w:color w:val="000000" w:themeColor="text1"/>
          <w:sz w:val="22"/>
        </w:rPr>
        <w:t xml:space="preserve">a restriction </w:t>
      </w:r>
      <w:r>
        <w:rPr>
          <w:rFonts w:cs="Arial"/>
          <w:color w:val="000000" w:themeColor="text1"/>
          <w:sz w:val="22"/>
        </w:rPr>
        <w:t>on further processing</w:t>
      </w:r>
    </w:p>
    <w:p w14:paraId="026E742A" w14:textId="6ACDC41C" w:rsidR="00FA14D2" w:rsidRPr="00FA14D2" w:rsidRDefault="00FA14D2" w:rsidP="00A30F4D">
      <w:pPr>
        <w:pStyle w:val="ListParagraph"/>
        <w:numPr>
          <w:ilvl w:val="0"/>
          <w:numId w:val="24"/>
        </w:numPr>
        <w:spacing w:line="240" w:lineRule="auto"/>
        <w:ind w:left="1077" w:hanging="357"/>
        <w:contextualSpacing w:val="0"/>
        <w:jc w:val="both"/>
        <w:rPr>
          <w:rFonts w:cs="Arial"/>
          <w:color w:val="000000" w:themeColor="text1"/>
          <w:sz w:val="22"/>
        </w:rPr>
      </w:pPr>
      <w:r w:rsidRPr="00917211">
        <w:rPr>
          <w:rFonts w:cs="Arial"/>
          <w:color w:val="000000" w:themeColor="text1"/>
          <w:sz w:val="22"/>
        </w:rPr>
        <w:t>The right to object to the processing of personal data</w:t>
      </w:r>
      <w:r>
        <w:rPr>
          <w:rFonts w:cs="Arial"/>
          <w:color w:val="000000" w:themeColor="text1"/>
          <w:sz w:val="22"/>
        </w:rPr>
        <w:t xml:space="preserve"> where we are relying on a legitimate interest</w:t>
      </w:r>
      <w:r w:rsidR="00A30F4D">
        <w:rPr>
          <w:rFonts w:cs="Arial"/>
          <w:color w:val="000000" w:themeColor="text1"/>
          <w:sz w:val="22"/>
        </w:rPr>
        <w:t>s</w:t>
      </w:r>
      <w:r>
        <w:rPr>
          <w:rFonts w:cs="Arial"/>
          <w:color w:val="000000" w:themeColor="text1"/>
          <w:sz w:val="22"/>
        </w:rPr>
        <w:t xml:space="preserve"> and there is something about your particular situation which makes you want to object to processing on this ground.  You also have the right to object to the use of your data for direct marketing purposes</w:t>
      </w:r>
    </w:p>
    <w:p w14:paraId="53DDDBE5" w14:textId="77777777" w:rsidR="00311081" w:rsidRDefault="00311081" w:rsidP="00A30F4D">
      <w:pPr>
        <w:pStyle w:val="ListParagraph"/>
        <w:spacing w:after="0" w:line="240" w:lineRule="auto"/>
        <w:ind w:left="357"/>
        <w:contextualSpacing w:val="0"/>
        <w:jc w:val="both"/>
        <w:rPr>
          <w:rFonts w:cs="Arial"/>
          <w:color w:val="000000" w:themeColor="text1"/>
          <w:sz w:val="22"/>
        </w:rPr>
      </w:pPr>
    </w:p>
    <w:p w14:paraId="7C47C066" w14:textId="2FBB62E4" w:rsidR="00917211" w:rsidRPr="00917211" w:rsidRDefault="00917211" w:rsidP="00917211">
      <w:pPr>
        <w:pStyle w:val="ListParagraph"/>
        <w:numPr>
          <w:ilvl w:val="0"/>
          <w:numId w:val="16"/>
        </w:numPr>
        <w:spacing w:before="0" w:line="240" w:lineRule="auto"/>
        <w:jc w:val="both"/>
        <w:rPr>
          <w:rFonts w:cs="Arial"/>
          <w:color w:val="000000" w:themeColor="text1"/>
          <w:sz w:val="22"/>
        </w:rPr>
      </w:pPr>
      <w:r w:rsidRPr="00917211">
        <w:rPr>
          <w:rFonts w:cs="Arial"/>
          <w:b/>
          <w:color w:val="000000" w:themeColor="text1"/>
          <w:sz w:val="22"/>
        </w:rPr>
        <w:t xml:space="preserve">Transfer of </w:t>
      </w:r>
      <w:r w:rsidR="00FB0D4C">
        <w:rPr>
          <w:rFonts w:cs="Arial"/>
          <w:b/>
          <w:color w:val="000000" w:themeColor="text1"/>
          <w:sz w:val="22"/>
        </w:rPr>
        <w:t>d</w:t>
      </w:r>
      <w:r w:rsidRPr="00917211">
        <w:rPr>
          <w:rFonts w:cs="Arial"/>
          <w:b/>
          <w:color w:val="000000" w:themeColor="text1"/>
          <w:sz w:val="22"/>
        </w:rPr>
        <w:t xml:space="preserve">ata </w:t>
      </w:r>
      <w:r w:rsidR="00FB0D4C">
        <w:rPr>
          <w:rFonts w:cs="Arial"/>
          <w:b/>
          <w:color w:val="000000" w:themeColor="text1"/>
          <w:sz w:val="22"/>
        </w:rPr>
        <w:t>a</w:t>
      </w:r>
      <w:r w:rsidRPr="00917211">
        <w:rPr>
          <w:rFonts w:cs="Arial"/>
          <w:b/>
          <w:color w:val="000000" w:themeColor="text1"/>
          <w:sz w:val="22"/>
        </w:rPr>
        <w:t>broad</w:t>
      </w:r>
    </w:p>
    <w:p w14:paraId="67AD07FB" w14:textId="60043EE7" w:rsidR="00917211" w:rsidRDefault="00035498" w:rsidP="00A30F4D">
      <w:pPr>
        <w:spacing w:line="240" w:lineRule="auto"/>
        <w:ind w:left="360"/>
        <w:jc w:val="both"/>
        <w:rPr>
          <w:rFonts w:cs="Arial"/>
          <w:sz w:val="22"/>
        </w:rPr>
      </w:pPr>
      <w:r w:rsidRPr="00035498">
        <w:rPr>
          <w:rFonts w:cs="Arial"/>
          <w:sz w:val="22"/>
        </w:rPr>
        <w:t>We do not transfer personal data outside the European Economic Area</w:t>
      </w:r>
      <w:r>
        <w:rPr>
          <w:rFonts w:cs="Arial"/>
          <w:sz w:val="22"/>
        </w:rPr>
        <w:t>.</w:t>
      </w:r>
    </w:p>
    <w:p w14:paraId="1DEE1B5B" w14:textId="77777777" w:rsidR="00035498" w:rsidRPr="00035498" w:rsidRDefault="00035498" w:rsidP="00035498">
      <w:pPr>
        <w:spacing w:after="0" w:line="240" w:lineRule="auto"/>
        <w:jc w:val="both"/>
        <w:rPr>
          <w:rFonts w:cs="Arial"/>
          <w:caps/>
          <w:sz w:val="22"/>
        </w:rPr>
      </w:pPr>
    </w:p>
    <w:p w14:paraId="69AB7A5F" w14:textId="62BAD942" w:rsidR="00917211" w:rsidRPr="00917211" w:rsidRDefault="00917211" w:rsidP="00917211">
      <w:pPr>
        <w:pStyle w:val="ListParagraph"/>
        <w:numPr>
          <w:ilvl w:val="0"/>
          <w:numId w:val="16"/>
        </w:numPr>
        <w:spacing w:before="0" w:line="240" w:lineRule="auto"/>
        <w:jc w:val="both"/>
        <w:rPr>
          <w:rFonts w:cs="Arial"/>
          <w:b/>
          <w:color w:val="000000" w:themeColor="text1"/>
          <w:sz w:val="22"/>
        </w:rPr>
      </w:pPr>
      <w:r w:rsidRPr="00917211">
        <w:rPr>
          <w:rFonts w:cs="Arial"/>
          <w:b/>
          <w:color w:val="000000" w:themeColor="text1"/>
          <w:sz w:val="22"/>
        </w:rPr>
        <w:t xml:space="preserve">Automated </w:t>
      </w:r>
      <w:r w:rsidR="00FB0D4C">
        <w:rPr>
          <w:rFonts w:cs="Arial"/>
          <w:b/>
          <w:color w:val="000000" w:themeColor="text1"/>
          <w:sz w:val="22"/>
        </w:rPr>
        <w:t>decision-m</w:t>
      </w:r>
      <w:r w:rsidRPr="00917211">
        <w:rPr>
          <w:rFonts w:cs="Arial"/>
          <w:b/>
          <w:color w:val="000000" w:themeColor="text1"/>
          <w:sz w:val="22"/>
        </w:rPr>
        <w:t>aking</w:t>
      </w:r>
    </w:p>
    <w:p w14:paraId="72827E74" w14:textId="051FF160" w:rsidR="00917211" w:rsidRDefault="00035498" w:rsidP="00410182">
      <w:pPr>
        <w:spacing w:line="240" w:lineRule="auto"/>
        <w:ind w:left="360"/>
        <w:jc w:val="both"/>
        <w:rPr>
          <w:rFonts w:cs="Arial"/>
          <w:sz w:val="22"/>
        </w:rPr>
      </w:pPr>
      <w:r w:rsidRPr="00035498">
        <w:rPr>
          <w:rFonts w:cs="Arial"/>
          <w:sz w:val="22"/>
        </w:rPr>
        <w:t>We do not use any form of automated d</w:t>
      </w:r>
      <w:r>
        <w:rPr>
          <w:rFonts w:cs="Arial"/>
          <w:sz w:val="22"/>
        </w:rPr>
        <w:t>ecision</w:t>
      </w:r>
      <w:r w:rsidR="00410182">
        <w:rPr>
          <w:rFonts w:cs="Arial"/>
          <w:sz w:val="22"/>
        </w:rPr>
        <w:t>-</w:t>
      </w:r>
      <w:r>
        <w:rPr>
          <w:rFonts w:cs="Arial"/>
          <w:sz w:val="22"/>
        </w:rPr>
        <w:t>making in our activities.</w:t>
      </w:r>
    </w:p>
    <w:p w14:paraId="58E46415" w14:textId="77777777" w:rsidR="00035498" w:rsidRPr="00035498" w:rsidRDefault="00035498" w:rsidP="00035498">
      <w:pPr>
        <w:spacing w:after="0" w:line="240" w:lineRule="auto"/>
        <w:jc w:val="both"/>
        <w:rPr>
          <w:rFonts w:cs="Arial"/>
          <w:sz w:val="22"/>
        </w:rPr>
      </w:pPr>
    </w:p>
    <w:p w14:paraId="7B60E10B" w14:textId="63DEE28C" w:rsidR="00917211" w:rsidRPr="00917211" w:rsidRDefault="00FB0D4C" w:rsidP="00917211">
      <w:pPr>
        <w:pStyle w:val="ListParagraph"/>
        <w:numPr>
          <w:ilvl w:val="0"/>
          <w:numId w:val="16"/>
        </w:numPr>
        <w:spacing w:before="0" w:line="240" w:lineRule="auto"/>
        <w:jc w:val="both"/>
        <w:rPr>
          <w:rFonts w:cs="Arial"/>
          <w:b/>
          <w:color w:val="000000" w:themeColor="text1"/>
          <w:sz w:val="22"/>
        </w:rPr>
      </w:pPr>
      <w:r>
        <w:rPr>
          <w:rFonts w:cs="Arial"/>
          <w:b/>
          <w:color w:val="000000" w:themeColor="text1"/>
          <w:sz w:val="22"/>
        </w:rPr>
        <w:t xml:space="preserve">Our </w:t>
      </w:r>
      <w:r w:rsidR="00410182">
        <w:rPr>
          <w:rFonts w:cs="Arial"/>
          <w:b/>
          <w:color w:val="000000" w:themeColor="text1"/>
          <w:sz w:val="22"/>
        </w:rPr>
        <w:t>e-</w:t>
      </w:r>
      <w:r>
        <w:rPr>
          <w:rFonts w:cs="Arial"/>
          <w:b/>
          <w:color w:val="000000" w:themeColor="text1"/>
          <w:sz w:val="22"/>
        </w:rPr>
        <w:t>newsletter and w</w:t>
      </w:r>
      <w:r w:rsidR="00803408">
        <w:rPr>
          <w:rFonts w:cs="Arial"/>
          <w:b/>
          <w:color w:val="000000" w:themeColor="text1"/>
          <w:sz w:val="22"/>
        </w:rPr>
        <w:t>ebsite</w:t>
      </w:r>
    </w:p>
    <w:p w14:paraId="4ADB3E13" w14:textId="77777777" w:rsidR="00803408" w:rsidRDefault="00803408" w:rsidP="00803408">
      <w:pPr>
        <w:pStyle w:val="ListParagraph"/>
        <w:ind w:left="360"/>
        <w:rPr>
          <w:sz w:val="22"/>
        </w:rPr>
      </w:pPr>
    </w:p>
    <w:p w14:paraId="7AE7A17A" w14:textId="2FD2B73A" w:rsidR="00803408" w:rsidRPr="00803408" w:rsidRDefault="00803408" w:rsidP="00803408">
      <w:pPr>
        <w:pStyle w:val="ListParagraph"/>
        <w:ind w:left="360"/>
        <w:rPr>
          <w:sz w:val="22"/>
        </w:rPr>
      </w:pPr>
      <w:r w:rsidRPr="00803408">
        <w:rPr>
          <w:sz w:val="22"/>
        </w:rPr>
        <w:t>We use a third-party provider to deliver our e-</w:t>
      </w:r>
      <w:r w:rsidR="00FB0D4C">
        <w:rPr>
          <w:sz w:val="22"/>
        </w:rPr>
        <w:t>n</w:t>
      </w:r>
      <w:r w:rsidRPr="00803408">
        <w:rPr>
          <w:sz w:val="22"/>
        </w:rPr>
        <w:t xml:space="preserve">ewsletters. </w:t>
      </w:r>
      <w:r w:rsidR="00410182">
        <w:rPr>
          <w:sz w:val="22"/>
        </w:rPr>
        <w:t xml:space="preserve"> </w:t>
      </w:r>
      <w:r w:rsidRPr="00803408">
        <w:rPr>
          <w:sz w:val="22"/>
        </w:rPr>
        <w:t>We use industry standard technologies to gather statistics around email opening and clicks to he</w:t>
      </w:r>
      <w:r w:rsidR="00410182">
        <w:rPr>
          <w:sz w:val="22"/>
        </w:rPr>
        <w:t>l</w:t>
      </w:r>
      <w:r w:rsidR="00FB0D4C">
        <w:rPr>
          <w:sz w:val="22"/>
        </w:rPr>
        <w:t>p us monitor and improve our e-n</w:t>
      </w:r>
      <w:r w:rsidRPr="00803408">
        <w:rPr>
          <w:sz w:val="22"/>
        </w:rPr>
        <w:t>ewsletter.</w:t>
      </w:r>
    </w:p>
    <w:p w14:paraId="35F83BF5" w14:textId="77777777" w:rsidR="00803408" w:rsidRDefault="00803408" w:rsidP="00803408">
      <w:pPr>
        <w:pStyle w:val="ListParagraph"/>
        <w:spacing w:line="240" w:lineRule="auto"/>
        <w:ind w:left="360"/>
        <w:jc w:val="both"/>
        <w:rPr>
          <w:sz w:val="22"/>
        </w:rPr>
      </w:pPr>
    </w:p>
    <w:p w14:paraId="4EA64DEB" w14:textId="2215CD5F" w:rsidR="00917211" w:rsidRPr="00803408" w:rsidRDefault="00803408" w:rsidP="00803408">
      <w:pPr>
        <w:pStyle w:val="ListParagraph"/>
        <w:spacing w:line="240" w:lineRule="auto"/>
        <w:ind w:left="360"/>
        <w:jc w:val="both"/>
        <w:rPr>
          <w:rFonts w:cs="Arial"/>
          <w:color w:val="000000" w:themeColor="text1"/>
          <w:sz w:val="22"/>
        </w:rPr>
      </w:pPr>
      <w:r w:rsidRPr="00803408">
        <w:rPr>
          <w:sz w:val="22"/>
        </w:rPr>
        <w:t xml:space="preserve">We do not use cookies on </w:t>
      </w:r>
      <w:r>
        <w:rPr>
          <w:sz w:val="22"/>
        </w:rPr>
        <w:t>the Refresh</w:t>
      </w:r>
      <w:r w:rsidRPr="00803408">
        <w:rPr>
          <w:sz w:val="22"/>
        </w:rPr>
        <w:t xml:space="preserve"> website.  We use third party technology, such as Google Analytics, to provide us with in</w:t>
      </w:r>
      <w:r>
        <w:rPr>
          <w:sz w:val="22"/>
        </w:rPr>
        <w:t>formation about how you use our</w:t>
      </w:r>
      <w:r w:rsidRPr="00803408">
        <w:rPr>
          <w:sz w:val="22"/>
        </w:rPr>
        <w:t xml:space="preserve"> website.  We may use this information to compile statistics and to help us to improve our website and the information we make available.  Google’s privacy policy is available at </w:t>
      </w:r>
      <w:hyperlink r:id="rId13" w:history="1">
        <w:r w:rsidRPr="00803408">
          <w:rPr>
            <w:rStyle w:val="Hyperlink"/>
            <w:sz w:val="22"/>
          </w:rPr>
          <w:t>https://policies.google.com/privacy/update</w:t>
        </w:r>
      </w:hyperlink>
      <w:r w:rsidRPr="00803408">
        <w:rPr>
          <w:sz w:val="22"/>
        </w:rPr>
        <w:t xml:space="preserve">. </w:t>
      </w:r>
      <w:r w:rsidR="00917211" w:rsidRPr="00803408">
        <w:rPr>
          <w:rFonts w:cs="Arial"/>
          <w:color w:val="000000" w:themeColor="text1"/>
          <w:sz w:val="22"/>
        </w:rPr>
        <w:t xml:space="preserve"> </w:t>
      </w:r>
    </w:p>
    <w:p w14:paraId="5337BC29" w14:textId="77777777" w:rsidR="00035498" w:rsidRPr="00917211" w:rsidRDefault="00035498" w:rsidP="00035498">
      <w:pPr>
        <w:spacing w:after="0" w:line="240" w:lineRule="auto"/>
        <w:jc w:val="both"/>
        <w:rPr>
          <w:rFonts w:cs="Arial"/>
          <w:color w:val="000000" w:themeColor="text1"/>
          <w:sz w:val="22"/>
        </w:rPr>
      </w:pPr>
    </w:p>
    <w:p w14:paraId="5D081200" w14:textId="77777777" w:rsidR="00917211" w:rsidRPr="00917211" w:rsidRDefault="00917211" w:rsidP="00917211">
      <w:pPr>
        <w:pStyle w:val="ListParagraph"/>
        <w:numPr>
          <w:ilvl w:val="0"/>
          <w:numId w:val="16"/>
        </w:numPr>
        <w:spacing w:before="0" w:line="240" w:lineRule="auto"/>
        <w:jc w:val="both"/>
        <w:rPr>
          <w:rFonts w:cs="Arial"/>
          <w:b/>
          <w:color w:val="000000" w:themeColor="text1"/>
          <w:sz w:val="22"/>
        </w:rPr>
      </w:pPr>
      <w:r w:rsidRPr="00917211">
        <w:rPr>
          <w:rFonts w:cs="Arial"/>
          <w:b/>
          <w:color w:val="000000" w:themeColor="text1"/>
          <w:sz w:val="22"/>
        </w:rPr>
        <w:t>Changes to our privacy policy</w:t>
      </w:r>
    </w:p>
    <w:p w14:paraId="19A77DD8" w14:textId="03D96CC4" w:rsidR="00917211" w:rsidRDefault="00917211" w:rsidP="00410182">
      <w:pPr>
        <w:spacing w:line="240" w:lineRule="auto"/>
        <w:ind w:left="360"/>
        <w:jc w:val="both"/>
        <w:rPr>
          <w:rFonts w:cs="Arial"/>
          <w:color w:val="000000" w:themeColor="text1"/>
          <w:sz w:val="22"/>
        </w:rPr>
      </w:pPr>
      <w:r w:rsidRPr="00803408">
        <w:rPr>
          <w:rFonts w:cs="Arial"/>
          <w:color w:val="000000" w:themeColor="text1"/>
          <w:sz w:val="22"/>
        </w:rPr>
        <w:t xml:space="preserve">Any changes we may make to our privacy policy in the future will be posted on </w:t>
      </w:r>
      <w:r w:rsidR="00803408">
        <w:rPr>
          <w:rFonts w:cs="Arial"/>
          <w:color w:val="000000" w:themeColor="text1"/>
          <w:sz w:val="22"/>
        </w:rPr>
        <w:t>our website</w:t>
      </w:r>
      <w:r w:rsidRPr="00803408">
        <w:rPr>
          <w:rFonts w:cs="Arial"/>
          <w:color w:val="000000" w:themeColor="text1"/>
          <w:sz w:val="22"/>
        </w:rPr>
        <w:t xml:space="preserve"> and, where ap</w:t>
      </w:r>
      <w:r w:rsidR="00410182">
        <w:rPr>
          <w:rFonts w:cs="Arial"/>
          <w:color w:val="000000" w:themeColor="text1"/>
          <w:sz w:val="22"/>
        </w:rPr>
        <w:t>propriate, notified to you by e</w:t>
      </w:r>
      <w:r w:rsidRPr="00803408">
        <w:rPr>
          <w:rFonts w:cs="Arial"/>
          <w:color w:val="000000" w:themeColor="text1"/>
          <w:sz w:val="22"/>
        </w:rPr>
        <w:t xml:space="preserve">mail. </w:t>
      </w:r>
    </w:p>
    <w:p w14:paraId="778D112C" w14:textId="77777777" w:rsidR="00035498" w:rsidRPr="00917211" w:rsidRDefault="00035498" w:rsidP="00035498">
      <w:pPr>
        <w:spacing w:after="0" w:line="240" w:lineRule="auto"/>
        <w:jc w:val="both"/>
        <w:rPr>
          <w:rFonts w:cs="Arial"/>
          <w:color w:val="000000" w:themeColor="text1"/>
          <w:sz w:val="22"/>
        </w:rPr>
      </w:pPr>
    </w:p>
    <w:p w14:paraId="499373E7" w14:textId="77777777" w:rsidR="00917211" w:rsidRPr="00917211" w:rsidRDefault="00917211" w:rsidP="00917211">
      <w:pPr>
        <w:pStyle w:val="ListParagraph"/>
        <w:numPr>
          <w:ilvl w:val="0"/>
          <w:numId w:val="16"/>
        </w:numPr>
        <w:spacing w:before="0" w:line="240" w:lineRule="auto"/>
        <w:jc w:val="both"/>
        <w:rPr>
          <w:rFonts w:cs="Arial"/>
          <w:b/>
          <w:color w:val="000000" w:themeColor="text1"/>
          <w:sz w:val="22"/>
        </w:rPr>
      </w:pPr>
      <w:r w:rsidRPr="00917211">
        <w:rPr>
          <w:rFonts w:cs="Arial"/>
          <w:b/>
          <w:color w:val="000000" w:themeColor="text1"/>
          <w:sz w:val="22"/>
        </w:rPr>
        <w:t>How to make a complaint</w:t>
      </w:r>
    </w:p>
    <w:p w14:paraId="5D280683" w14:textId="2D77D8C3" w:rsidR="00035498" w:rsidRPr="00035498" w:rsidRDefault="00917211" w:rsidP="002401F8">
      <w:pPr>
        <w:spacing w:line="240" w:lineRule="auto"/>
        <w:ind w:left="360"/>
        <w:jc w:val="both"/>
        <w:rPr>
          <w:rFonts w:cs="Arial"/>
          <w:color w:val="000000" w:themeColor="text1"/>
          <w:sz w:val="22"/>
        </w:rPr>
      </w:pPr>
      <w:r w:rsidRPr="00917211">
        <w:rPr>
          <w:rFonts w:cs="Arial"/>
          <w:color w:val="000000" w:themeColor="text1"/>
          <w:sz w:val="22"/>
        </w:rPr>
        <w:t xml:space="preserve">To exercise all relevant rights, queries or complaints please in the first instance contact our </w:t>
      </w:r>
      <w:r w:rsidR="00035498" w:rsidRPr="00035498">
        <w:rPr>
          <w:rFonts w:cs="Arial"/>
          <w:sz w:val="22"/>
        </w:rPr>
        <w:t>Data Representative</w:t>
      </w:r>
      <w:r w:rsidRPr="00035498">
        <w:rPr>
          <w:rFonts w:cs="Arial"/>
          <w:sz w:val="22"/>
        </w:rPr>
        <w:t xml:space="preserve"> </w:t>
      </w:r>
      <w:r w:rsidR="00035498">
        <w:rPr>
          <w:rFonts w:cs="Arial"/>
          <w:color w:val="000000" w:themeColor="text1"/>
          <w:sz w:val="22"/>
        </w:rPr>
        <w:t xml:space="preserve">via email: </w:t>
      </w:r>
      <w:hyperlink r:id="rId14" w:history="1">
        <w:r w:rsidR="00035498" w:rsidRPr="00035498">
          <w:rPr>
            <w:rStyle w:val="Hyperlink"/>
            <w:rFonts w:cs="Arial"/>
            <w:sz w:val="22"/>
          </w:rPr>
          <w:t>hello@refreshchurch.org.uk</w:t>
        </w:r>
      </w:hyperlink>
      <w:r w:rsidR="002401F8">
        <w:rPr>
          <w:rStyle w:val="Hyperlink"/>
          <w:rFonts w:cs="Arial"/>
          <w:sz w:val="22"/>
        </w:rPr>
        <w:t>.</w:t>
      </w:r>
    </w:p>
    <w:p w14:paraId="5804E400" w14:textId="30736B79" w:rsidR="00CF0FCE" w:rsidRPr="008C4686" w:rsidRDefault="00917211" w:rsidP="008C4686">
      <w:pPr>
        <w:spacing w:line="240" w:lineRule="auto"/>
        <w:ind w:left="360"/>
        <w:jc w:val="both"/>
        <w:rPr>
          <w:rFonts w:cs="Arial"/>
          <w:color w:val="000000" w:themeColor="text1"/>
          <w:sz w:val="22"/>
        </w:rPr>
      </w:pPr>
      <w:r w:rsidRPr="00917211">
        <w:rPr>
          <w:rFonts w:cs="Arial"/>
          <w:color w:val="000000" w:themeColor="text1"/>
          <w:sz w:val="22"/>
        </w:rPr>
        <w:t xml:space="preserve">If this does not resolve your complaint to your satisfaction, you have the right to lodge a complaint with the </w:t>
      </w:r>
      <w:hyperlink r:id="rId15" w:history="1">
        <w:r w:rsidR="002401F8">
          <w:rPr>
            <w:rStyle w:val="Hyperlink"/>
            <w:rFonts w:cs="Arial"/>
            <w:sz w:val="22"/>
          </w:rPr>
          <w:t>Information Commissioner's Office</w:t>
        </w:r>
      </w:hyperlink>
      <w:r w:rsidRPr="00917211">
        <w:rPr>
          <w:rFonts w:cs="Arial"/>
          <w:color w:val="000000" w:themeColor="text1"/>
          <w:sz w:val="22"/>
        </w:rPr>
        <w:t xml:space="preserve"> </w:t>
      </w:r>
      <w:r w:rsidR="002401F8">
        <w:rPr>
          <w:rFonts w:cs="Arial"/>
          <w:color w:val="000000" w:themeColor="text1"/>
          <w:sz w:val="22"/>
        </w:rPr>
        <w:t xml:space="preserve">(ICO) </w:t>
      </w:r>
      <w:r w:rsidRPr="00917211">
        <w:rPr>
          <w:rFonts w:cs="Arial"/>
          <w:color w:val="000000" w:themeColor="text1"/>
          <w:sz w:val="22"/>
        </w:rPr>
        <w:t>on 030</w:t>
      </w:r>
      <w:r w:rsidR="002401F8">
        <w:rPr>
          <w:rFonts w:cs="Arial"/>
          <w:color w:val="000000" w:themeColor="text1"/>
          <w:sz w:val="22"/>
        </w:rPr>
        <w:t xml:space="preserve"> </w:t>
      </w:r>
      <w:r w:rsidRPr="00917211">
        <w:rPr>
          <w:rFonts w:cs="Arial"/>
          <w:color w:val="000000" w:themeColor="text1"/>
          <w:sz w:val="22"/>
        </w:rPr>
        <w:t>3123</w:t>
      </w:r>
      <w:r w:rsidR="002401F8">
        <w:rPr>
          <w:rFonts w:cs="Arial"/>
          <w:color w:val="000000" w:themeColor="text1"/>
          <w:sz w:val="22"/>
        </w:rPr>
        <w:t xml:space="preserve"> </w:t>
      </w:r>
      <w:r w:rsidRPr="00917211">
        <w:rPr>
          <w:rFonts w:cs="Arial"/>
          <w:color w:val="000000" w:themeColor="text1"/>
          <w:sz w:val="22"/>
        </w:rPr>
        <w:t xml:space="preserve">1113 or via email </w:t>
      </w:r>
      <w:hyperlink r:id="rId16" w:history="1">
        <w:r w:rsidRPr="00917211">
          <w:rPr>
            <w:rStyle w:val="Hyperlink"/>
            <w:rFonts w:cs="Arial"/>
            <w:sz w:val="22"/>
          </w:rPr>
          <w:t>https://ico.org.uk/global/contact-us/email/</w:t>
        </w:r>
      </w:hyperlink>
      <w:r w:rsidRPr="00917211">
        <w:rPr>
          <w:rFonts w:cs="Arial"/>
          <w:color w:val="000000" w:themeColor="text1"/>
          <w:sz w:val="22"/>
        </w:rPr>
        <w:t xml:space="preserve"> or at the Information Commissioner's Office, Wycliffe House, Water Lane, Wilmslow, </w:t>
      </w:r>
      <w:proofErr w:type="gramStart"/>
      <w:r w:rsidRPr="00917211">
        <w:rPr>
          <w:rFonts w:cs="Arial"/>
          <w:color w:val="000000" w:themeColor="text1"/>
          <w:sz w:val="22"/>
        </w:rPr>
        <w:t>Cheshire</w:t>
      </w:r>
      <w:proofErr w:type="gramEnd"/>
      <w:r w:rsidRPr="00917211">
        <w:rPr>
          <w:rFonts w:cs="Arial"/>
          <w:color w:val="000000" w:themeColor="text1"/>
          <w:sz w:val="22"/>
        </w:rPr>
        <w:t>, SK9 5AF, England.</w:t>
      </w:r>
    </w:p>
    <w:sectPr w:rsidR="00CF0FCE" w:rsidRPr="008C4686" w:rsidSect="008C4686">
      <w:footerReference w:type="default" r:id="rId17"/>
      <w:pgSz w:w="12240" w:h="15840"/>
      <w:pgMar w:top="993" w:right="1041" w:bottom="1276" w:left="1134" w:header="720" w:footer="5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0266" w14:textId="77777777" w:rsidR="002F2E5A" w:rsidRDefault="002F2E5A">
      <w:pPr>
        <w:spacing w:before="0" w:after="0" w:line="240" w:lineRule="auto"/>
      </w:pPr>
      <w:r>
        <w:separator/>
      </w:r>
    </w:p>
  </w:endnote>
  <w:endnote w:type="continuationSeparator" w:id="0">
    <w:p w14:paraId="4F3684EC" w14:textId="77777777" w:rsidR="002F2E5A" w:rsidRDefault="002F2E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274771"/>
      <w:docPartObj>
        <w:docPartGallery w:val="Page Numbers (Bottom of Page)"/>
        <w:docPartUnique/>
      </w:docPartObj>
    </w:sdtPr>
    <w:sdtEndPr/>
    <w:sdtContent>
      <w:sdt>
        <w:sdtPr>
          <w:id w:val="-1473986046"/>
          <w:docPartObj>
            <w:docPartGallery w:val="Page Numbers (Top of Page)"/>
            <w:docPartUnique/>
          </w:docPartObj>
        </w:sdtPr>
        <w:sdtEndPr/>
        <w:sdtContent>
          <w:sdt>
            <w:sdtPr>
              <w:rPr>
                <w:sz w:val="18"/>
                <w:szCs w:val="18"/>
              </w:rPr>
              <w:id w:val="1020818766"/>
              <w:docPartObj>
                <w:docPartGallery w:val="Page Numbers (Top of Page)"/>
                <w:docPartUnique/>
              </w:docPartObj>
            </w:sdtPr>
            <w:sdtEndPr>
              <w:rPr>
                <w:color w:val="808080" w:themeColor="background1" w:themeShade="80"/>
              </w:rPr>
            </w:sdtEndPr>
            <w:sdtContent>
              <w:p w14:paraId="74462489" w14:textId="3FDE37F9" w:rsidR="008C4686" w:rsidRDefault="008C4686" w:rsidP="007205E4">
                <w:pPr>
                  <w:pStyle w:val="Footer"/>
                  <w:rPr>
                    <w:color w:val="808080" w:themeColor="background1" w:themeShade="80"/>
                    <w:sz w:val="18"/>
                    <w:szCs w:val="18"/>
                  </w:rPr>
                </w:pPr>
                <w:r>
                  <w:rPr>
                    <w:color w:val="808080" w:themeColor="background1" w:themeShade="80"/>
                    <w:sz w:val="18"/>
                    <w:szCs w:val="18"/>
                  </w:rPr>
                  <w:t>Refresh Church Trust</w:t>
                </w:r>
                <w:r w:rsidR="00CF0FCE">
                  <w:rPr>
                    <w:color w:val="808080" w:themeColor="background1" w:themeShade="80"/>
                    <w:sz w:val="18"/>
                    <w:szCs w:val="18"/>
                  </w:rPr>
                  <w:t xml:space="preserve"> Data Privacy Notice</w:t>
                </w:r>
              </w:p>
              <w:p w14:paraId="003C2F8B" w14:textId="139D1A5C" w:rsidR="00C33BBF" w:rsidRPr="009E3D24" w:rsidRDefault="008C4686" w:rsidP="007205E4">
                <w:pPr>
                  <w:pStyle w:val="Footer"/>
                  <w:rPr>
                    <w:color w:val="808080" w:themeColor="background1" w:themeShade="80"/>
                    <w:sz w:val="18"/>
                    <w:szCs w:val="18"/>
                  </w:rPr>
                </w:pPr>
                <w:r>
                  <w:rPr>
                    <w:color w:val="808080" w:themeColor="background1" w:themeShade="80"/>
                    <w:sz w:val="18"/>
                    <w:szCs w:val="18"/>
                  </w:rPr>
                  <w:t>25 May 2018</w:t>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r>
                <w:r>
                  <w:rPr>
                    <w:color w:val="808080" w:themeColor="background1" w:themeShade="80"/>
                    <w:sz w:val="18"/>
                    <w:szCs w:val="18"/>
                  </w:rPr>
                  <w:tab/>
                  <w:t xml:space="preserve">          </w:t>
                </w:r>
                <w:r w:rsidR="00C33BBF" w:rsidRPr="009E3D24">
                  <w:rPr>
                    <w:color w:val="808080" w:themeColor="background1" w:themeShade="80"/>
                    <w:sz w:val="18"/>
                    <w:szCs w:val="18"/>
                  </w:rPr>
                  <w:t xml:space="preserve">Page </w:t>
                </w:r>
                <w:r w:rsidR="00C33BBF" w:rsidRPr="009E3D24">
                  <w:rPr>
                    <w:bCs/>
                    <w:color w:val="808080" w:themeColor="background1" w:themeShade="80"/>
                    <w:sz w:val="18"/>
                    <w:szCs w:val="18"/>
                  </w:rPr>
                  <w:fldChar w:fldCharType="begin"/>
                </w:r>
                <w:r w:rsidR="00C33BBF" w:rsidRPr="009E3D24">
                  <w:rPr>
                    <w:bCs/>
                    <w:color w:val="808080" w:themeColor="background1" w:themeShade="80"/>
                    <w:sz w:val="18"/>
                    <w:szCs w:val="18"/>
                  </w:rPr>
                  <w:instrText xml:space="preserve"> PAGE </w:instrText>
                </w:r>
                <w:r w:rsidR="00C33BBF" w:rsidRPr="009E3D24">
                  <w:rPr>
                    <w:bCs/>
                    <w:color w:val="808080" w:themeColor="background1" w:themeShade="80"/>
                    <w:sz w:val="18"/>
                    <w:szCs w:val="18"/>
                  </w:rPr>
                  <w:fldChar w:fldCharType="separate"/>
                </w:r>
                <w:r w:rsidR="00925FBF">
                  <w:rPr>
                    <w:bCs/>
                    <w:noProof/>
                    <w:color w:val="808080" w:themeColor="background1" w:themeShade="80"/>
                    <w:sz w:val="18"/>
                    <w:szCs w:val="18"/>
                  </w:rPr>
                  <w:t>4</w:t>
                </w:r>
                <w:r w:rsidR="00C33BBF" w:rsidRPr="009E3D24">
                  <w:rPr>
                    <w:bCs/>
                    <w:color w:val="808080" w:themeColor="background1" w:themeShade="80"/>
                    <w:sz w:val="18"/>
                    <w:szCs w:val="18"/>
                  </w:rPr>
                  <w:fldChar w:fldCharType="end"/>
                </w:r>
                <w:r w:rsidR="00C33BBF" w:rsidRPr="009E3D24">
                  <w:rPr>
                    <w:color w:val="808080" w:themeColor="background1" w:themeShade="80"/>
                    <w:sz w:val="18"/>
                    <w:szCs w:val="18"/>
                  </w:rPr>
                  <w:t xml:space="preserve"> of </w:t>
                </w:r>
                <w:r w:rsidR="00C33BBF" w:rsidRPr="009E3D24">
                  <w:rPr>
                    <w:bCs/>
                    <w:color w:val="808080" w:themeColor="background1" w:themeShade="80"/>
                    <w:sz w:val="18"/>
                    <w:szCs w:val="18"/>
                  </w:rPr>
                  <w:fldChar w:fldCharType="begin"/>
                </w:r>
                <w:r w:rsidR="00C33BBF" w:rsidRPr="009E3D24">
                  <w:rPr>
                    <w:bCs/>
                    <w:color w:val="808080" w:themeColor="background1" w:themeShade="80"/>
                    <w:sz w:val="18"/>
                    <w:szCs w:val="18"/>
                  </w:rPr>
                  <w:instrText xml:space="preserve"> NUMPAGES  </w:instrText>
                </w:r>
                <w:r w:rsidR="00C33BBF" w:rsidRPr="009E3D24">
                  <w:rPr>
                    <w:bCs/>
                    <w:color w:val="808080" w:themeColor="background1" w:themeShade="80"/>
                    <w:sz w:val="18"/>
                    <w:szCs w:val="18"/>
                  </w:rPr>
                  <w:fldChar w:fldCharType="separate"/>
                </w:r>
                <w:r w:rsidR="00925FBF">
                  <w:rPr>
                    <w:bCs/>
                    <w:noProof/>
                    <w:color w:val="808080" w:themeColor="background1" w:themeShade="80"/>
                    <w:sz w:val="18"/>
                    <w:szCs w:val="18"/>
                  </w:rPr>
                  <w:t>4</w:t>
                </w:r>
                <w:r w:rsidR="00C33BBF" w:rsidRPr="009E3D24">
                  <w:rPr>
                    <w:bCs/>
                    <w:color w:val="808080" w:themeColor="background1" w:themeShade="80"/>
                    <w:sz w:val="18"/>
                    <w:szCs w:val="18"/>
                  </w:rPr>
                  <w:fldChar w:fldCharType="end"/>
                </w:r>
              </w:p>
            </w:sdtContent>
          </w:sdt>
          <w:p w14:paraId="45A5CFAA" w14:textId="42A48D69" w:rsidR="00C33BBF" w:rsidRDefault="002F2E5A">
            <w:pPr>
              <w:pStyle w:val="Footer"/>
              <w:jc w:val="right"/>
            </w:pPr>
          </w:p>
        </w:sdtContent>
      </w:sdt>
    </w:sdtContent>
  </w:sdt>
  <w:p w14:paraId="6BAAB19E" w14:textId="2D62E2DC" w:rsidR="00C33BBF" w:rsidRDefault="00C33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7859" w14:textId="77777777" w:rsidR="002F2E5A" w:rsidRDefault="002F2E5A">
      <w:pPr>
        <w:spacing w:before="0" w:after="0" w:line="240" w:lineRule="auto"/>
      </w:pPr>
      <w:r>
        <w:separator/>
      </w:r>
    </w:p>
  </w:footnote>
  <w:footnote w:type="continuationSeparator" w:id="0">
    <w:p w14:paraId="14E0BFDE" w14:textId="77777777" w:rsidR="002F2E5A" w:rsidRDefault="002F2E5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8AC"/>
    <w:multiLevelType w:val="hybridMultilevel"/>
    <w:tmpl w:val="0FD49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41594"/>
    <w:multiLevelType w:val="hybridMultilevel"/>
    <w:tmpl w:val="17F6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622F0"/>
    <w:multiLevelType w:val="multilevel"/>
    <w:tmpl w:val="0C38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221D07"/>
    <w:multiLevelType w:val="hybridMultilevel"/>
    <w:tmpl w:val="92821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8525C"/>
    <w:multiLevelType w:val="hybridMultilevel"/>
    <w:tmpl w:val="62B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75951"/>
    <w:multiLevelType w:val="hybridMultilevel"/>
    <w:tmpl w:val="72AA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2C7D"/>
    <w:multiLevelType w:val="hybridMultilevel"/>
    <w:tmpl w:val="B3F6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AE031D"/>
    <w:multiLevelType w:val="hybridMultilevel"/>
    <w:tmpl w:val="4E2A3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1E45A6"/>
    <w:multiLevelType w:val="hybridMultilevel"/>
    <w:tmpl w:val="7292AF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141007"/>
    <w:multiLevelType w:val="hybridMultilevel"/>
    <w:tmpl w:val="3446BB3A"/>
    <w:lvl w:ilvl="0" w:tplc="08090001">
      <w:start w:val="1"/>
      <w:numFmt w:val="bullet"/>
      <w:lvlText w:val=""/>
      <w:lvlJc w:val="left"/>
      <w:pPr>
        <w:ind w:left="742" w:hanging="360"/>
      </w:pPr>
      <w:rPr>
        <w:rFonts w:ascii="Symbol" w:hAnsi="Symbol" w:hint="default"/>
      </w:rPr>
    </w:lvl>
    <w:lvl w:ilvl="1" w:tplc="08090003">
      <w:start w:val="1"/>
      <w:numFmt w:val="bullet"/>
      <w:lvlText w:val="o"/>
      <w:lvlJc w:val="left"/>
      <w:pPr>
        <w:ind w:left="1462" w:hanging="360"/>
      </w:pPr>
      <w:rPr>
        <w:rFonts w:ascii="Courier New" w:hAnsi="Courier New" w:cs="Courier New" w:hint="default"/>
      </w:rPr>
    </w:lvl>
    <w:lvl w:ilvl="2" w:tplc="08090005">
      <w:start w:val="1"/>
      <w:numFmt w:val="bullet"/>
      <w:lvlText w:val=""/>
      <w:lvlJc w:val="left"/>
      <w:pPr>
        <w:ind w:left="2182" w:hanging="360"/>
      </w:pPr>
      <w:rPr>
        <w:rFonts w:ascii="Wingdings" w:hAnsi="Wingdings" w:hint="default"/>
      </w:rPr>
    </w:lvl>
    <w:lvl w:ilvl="3" w:tplc="08090001">
      <w:start w:val="1"/>
      <w:numFmt w:val="bullet"/>
      <w:lvlText w:val=""/>
      <w:lvlJc w:val="left"/>
      <w:pPr>
        <w:ind w:left="2902" w:hanging="360"/>
      </w:pPr>
      <w:rPr>
        <w:rFonts w:ascii="Symbol" w:hAnsi="Symbol" w:hint="default"/>
      </w:rPr>
    </w:lvl>
    <w:lvl w:ilvl="4" w:tplc="08090003">
      <w:start w:val="1"/>
      <w:numFmt w:val="bullet"/>
      <w:lvlText w:val="o"/>
      <w:lvlJc w:val="left"/>
      <w:pPr>
        <w:ind w:left="3622" w:hanging="360"/>
      </w:pPr>
      <w:rPr>
        <w:rFonts w:ascii="Courier New" w:hAnsi="Courier New" w:cs="Courier New" w:hint="default"/>
      </w:rPr>
    </w:lvl>
    <w:lvl w:ilvl="5" w:tplc="08090005">
      <w:start w:val="1"/>
      <w:numFmt w:val="bullet"/>
      <w:lvlText w:val=""/>
      <w:lvlJc w:val="left"/>
      <w:pPr>
        <w:ind w:left="4342" w:hanging="360"/>
      </w:pPr>
      <w:rPr>
        <w:rFonts w:ascii="Wingdings" w:hAnsi="Wingdings" w:hint="default"/>
      </w:rPr>
    </w:lvl>
    <w:lvl w:ilvl="6" w:tplc="08090001">
      <w:start w:val="1"/>
      <w:numFmt w:val="bullet"/>
      <w:lvlText w:val=""/>
      <w:lvlJc w:val="left"/>
      <w:pPr>
        <w:ind w:left="5062" w:hanging="360"/>
      </w:pPr>
      <w:rPr>
        <w:rFonts w:ascii="Symbol" w:hAnsi="Symbol" w:hint="default"/>
      </w:rPr>
    </w:lvl>
    <w:lvl w:ilvl="7" w:tplc="08090003">
      <w:start w:val="1"/>
      <w:numFmt w:val="bullet"/>
      <w:lvlText w:val="o"/>
      <w:lvlJc w:val="left"/>
      <w:pPr>
        <w:ind w:left="5782" w:hanging="360"/>
      </w:pPr>
      <w:rPr>
        <w:rFonts w:ascii="Courier New" w:hAnsi="Courier New" w:cs="Courier New" w:hint="default"/>
      </w:rPr>
    </w:lvl>
    <w:lvl w:ilvl="8" w:tplc="08090005">
      <w:start w:val="1"/>
      <w:numFmt w:val="bullet"/>
      <w:lvlText w:val=""/>
      <w:lvlJc w:val="left"/>
      <w:pPr>
        <w:ind w:left="6502" w:hanging="360"/>
      </w:pPr>
      <w:rPr>
        <w:rFonts w:ascii="Wingdings" w:hAnsi="Wingdings" w:hint="default"/>
      </w:rPr>
    </w:lvl>
  </w:abstractNum>
  <w:abstractNum w:abstractNumId="10" w15:restartNumberingAfterBreak="0">
    <w:nsid w:val="28C844BA"/>
    <w:multiLevelType w:val="hybridMultilevel"/>
    <w:tmpl w:val="89BC52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F6779"/>
    <w:multiLevelType w:val="hybridMultilevel"/>
    <w:tmpl w:val="910E43B4"/>
    <w:lvl w:ilvl="0" w:tplc="3FF046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18287A"/>
    <w:multiLevelType w:val="hybridMultilevel"/>
    <w:tmpl w:val="F784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F1356"/>
    <w:multiLevelType w:val="multilevel"/>
    <w:tmpl w:val="1322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A6F93"/>
    <w:multiLevelType w:val="hybridMultilevel"/>
    <w:tmpl w:val="4D0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62508"/>
    <w:multiLevelType w:val="hybridMultilevel"/>
    <w:tmpl w:val="7C648BC4"/>
    <w:lvl w:ilvl="0" w:tplc="59BCD7DE">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16F70DD"/>
    <w:multiLevelType w:val="hybridMultilevel"/>
    <w:tmpl w:val="9B5A6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13048B"/>
    <w:multiLevelType w:val="multilevel"/>
    <w:tmpl w:val="06AA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D47CBD"/>
    <w:multiLevelType w:val="hybridMultilevel"/>
    <w:tmpl w:val="7010843E"/>
    <w:lvl w:ilvl="0" w:tplc="FB72FE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4D4070"/>
    <w:multiLevelType w:val="hybridMultilevel"/>
    <w:tmpl w:val="8206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74604F"/>
    <w:multiLevelType w:val="hybridMultilevel"/>
    <w:tmpl w:val="711CAD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80F0E10"/>
    <w:multiLevelType w:val="multilevel"/>
    <w:tmpl w:val="7FD6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9B6B2C"/>
    <w:multiLevelType w:val="hybridMultilevel"/>
    <w:tmpl w:val="6FE657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5F13169E"/>
    <w:multiLevelType w:val="hybridMultilevel"/>
    <w:tmpl w:val="A49C83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B45921"/>
    <w:multiLevelType w:val="hybridMultilevel"/>
    <w:tmpl w:val="8A34627E"/>
    <w:lvl w:ilvl="0" w:tplc="CAC8173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16"/>
  </w:num>
  <w:num w:numId="3">
    <w:abstractNumId w:val="23"/>
  </w:num>
  <w:num w:numId="4">
    <w:abstractNumId w:val="10"/>
  </w:num>
  <w:num w:numId="5">
    <w:abstractNumId w:val="11"/>
  </w:num>
  <w:num w:numId="6">
    <w:abstractNumId w:val="14"/>
  </w:num>
  <w:num w:numId="7">
    <w:abstractNumId w:val="21"/>
  </w:num>
  <w:num w:numId="8">
    <w:abstractNumId w:val="0"/>
  </w:num>
  <w:num w:numId="9">
    <w:abstractNumId w:val="13"/>
  </w:num>
  <w:num w:numId="10">
    <w:abstractNumId w:val="17"/>
  </w:num>
  <w:num w:numId="11">
    <w:abstractNumId w:val="12"/>
  </w:num>
  <w:num w:numId="12">
    <w:abstractNumId w:val="3"/>
  </w:num>
  <w:num w:numId="13">
    <w:abstractNumId w:val="22"/>
  </w:num>
  <w:num w:numId="14">
    <w:abstractNumId w:val="18"/>
  </w:num>
  <w:num w:numId="15">
    <w:abstractNumId w:val="24"/>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9"/>
  </w:num>
  <w:num w:numId="20">
    <w:abstractNumId w:val="5"/>
  </w:num>
  <w:num w:numId="21">
    <w:abstractNumId w:val="2"/>
  </w:num>
  <w:num w:numId="22">
    <w:abstractNumId w:val="24"/>
  </w:num>
  <w:num w:numId="23">
    <w:abstractNumId w:val="20"/>
  </w:num>
  <w:num w:numId="24">
    <w:abstractNumId w:val="6"/>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I0NjS2MDA3NTIHAiUdpeDU4uLM/DyQAotaADV16EEsAAAA"/>
  </w:docVars>
  <w:rsids>
    <w:rsidRoot w:val="003042FF"/>
    <w:rsid w:val="00004005"/>
    <w:rsid w:val="00017D29"/>
    <w:rsid w:val="00021938"/>
    <w:rsid w:val="0002671E"/>
    <w:rsid w:val="00035498"/>
    <w:rsid w:val="00071000"/>
    <w:rsid w:val="00074B7D"/>
    <w:rsid w:val="00077B2F"/>
    <w:rsid w:val="000D1953"/>
    <w:rsid w:val="000E22D0"/>
    <w:rsid w:val="000E5E0D"/>
    <w:rsid w:val="000F1F2F"/>
    <w:rsid w:val="000F7888"/>
    <w:rsid w:val="00107623"/>
    <w:rsid w:val="00111B0C"/>
    <w:rsid w:val="001220A8"/>
    <w:rsid w:val="001341FE"/>
    <w:rsid w:val="0014243E"/>
    <w:rsid w:val="0014579A"/>
    <w:rsid w:val="001619C7"/>
    <w:rsid w:val="001A30B0"/>
    <w:rsid w:val="001A4C19"/>
    <w:rsid w:val="001B7E91"/>
    <w:rsid w:val="001C1C24"/>
    <w:rsid w:val="001D3471"/>
    <w:rsid w:val="002208E0"/>
    <w:rsid w:val="002401F8"/>
    <w:rsid w:val="00273D5B"/>
    <w:rsid w:val="00276C13"/>
    <w:rsid w:val="0028236F"/>
    <w:rsid w:val="0029383A"/>
    <w:rsid w:val="002B2C3E"/>
    <w:rsid w:val="002B509F"/>
    <w:rsid w:val="002C53A9"/>
    <w:rsid w:val="002D16EB"/>
    <w:rsid w:val="002F2E5A"/>
    <w:rsid w:val="003042FF"/>
    <w:rsid w:val="00311081"/>
    <w:rsid w:val="0035104C"/>
    <w:rsid w:val="003807E2"/>
    <w:rsid w:val="00387A8B"/>
    <w:rsid w:val="003A0876"/>
    <w:rsid w:val="003A0B5B"/>
    <w:rsid w:val="003B026B"/>
    <w:rsid w:val="003D6F91"/>
    <w:rsid w:val="003E5878"/>
    <w:rsid w:val="00410182"/>
    <w:rsid w:val="00452364"/>
    <w:rsid w:val="00485A6C"/>
    <w:rsid w:val="004D0837"/>
    <w:rsid w:val="004F17D2"/>
    <w:rsid w:val="004F2DBA"/>
    <w:rsid w:val="004F2E07"/>
    <w:rsid w:val="00515509"/>
    <w:rsid w:val="00517EE8"/>
    <w:rsid w:val="00526D30"/>
    <w:rsid w:val="00537CD5"/>
    <w:rsid w:val="005709B3"/>
    <w:rsid w:val="00573563"/>
    <w:rsid w:val="00632FBF"/>
    <w:rsid w:val="0063565A"/>
    <w:rsid w:val="00645A8B"/>
    <w:rsid w:val="00646733"/>
    <w:rsid w:val="00655C37"/>
    <w:rsid w:val="006657E4"/>
    <w:rsid w:val="00682FD7"/>
    <w:rsid w:val="006934CA"/>
    <w:rsid w:val="006D1D3D"/>
    <w:rsid w:val="006D4FC1"/>
    <w:rsid w:val="006D64FB"/>
    <w:rsid w:val="007205E4"/>
    <w:rsid w:val="007266DC"/>
    <w:rsid w:val="007301A1"/>
    <w:rsid w:val="0076354C"/>
    <w:rsid w:val="00765A14"/>
    <w:rsid w:val="0077228B"/>
    <w:rsid w:val="0077774A"/>
    <w:rsid w:val="007B224F"/>
    <w:rsid w:val="007B4007"/>
    <w:rsid w:val="007B5308"/>
    <w:rsid w:val="007F79D2"/>
    <w:rsid w:val="00803408"/>
    <w:rsid w:val="00805375"/>
    <w:rsid w:val="00805A0B"/>
    <w:rsid w:val="00810D40"/>
    <w:rsid w:val="00811071"/>
    <w:rsid w:val="00853D69"/>
    <w:rsid w:val="00880078"/>
    <w:rsid w:val="00884B00"/>
    <w:rsid w:val="008B6CBC"/>
    <w:rsid w:val="008C2069"/>
    <w:rsid w:val="008C4686"/>
    <w:rsid w:val="008D58E3"/>
    <w:rsid w:val="008D7FB0"/>
    <w:rsid w:val="008E0DAB"/>
    <w:rsid w:val="008F5553"/>
    <w:rsid w:val="00912E43"/>
    <w:rsid w:val="00917211"/>
    <w:rsid w:val="00925FBF"/>
    <w:rsid w:val="00962A05"/>
    <w:rsid w:val="0097254F"/>
    <w:rsid w:val="00990E36"/>
    <w:rsid w:val="009A1EAE"/>
    <w:rsid w:val="009B71EF"/>
    <w:rsid w:val="009C6AAB"/>
    <w:rsid w:val="009C77FE"/>
    <w:rsid w:val="009E3D24"/>
    <w:rsid w:val="00A10F71"/>
    <w:rsid w:val="00A22679"/>
    <w:rsid w:val="00A30F4D"/>
    <w:rsid w:val="00A32B46"/>
    <w:rsid w:val="00A450F3"/>
    <w:rsid w:val="00A5179F"/>
    <w:rsid w:val="00A53412"/>
    <w:rsid w:val="00A6266C"/>
    <w:rsid w:val="00A7092A"/>
    <w:rsid w:val="00A967FA"/>
    <w:rsid w:val="00AA6886"/>
    <w:rsid w:val="00AB08D3"/>
    <w:rsid w:val="00AC47D9"/>
    <w:rsid w:val="00AE6FD2"/>
    <w:rsid w:val="00B127EE"/>
    <w:rsid w:val="00B50F72"/>
    <w:rsid w:val="00B5112C"/>
    <w:rsid w:val="00B72390"/>
    <w:rsid w:val="00BA52BB"/>
    <w:rsid w:val="00BE0325"/>
    <w:rsid w:val="00C25D41"/>
    <w:rsid w:val="00C33BBF"/>
    <w:rsid w:val="00C364E4"/>
    <w:rsid w:val="00C51339"/>
    <w:rsid w:val="00C73D44"/>
    <w:rsid w:val="00C7598F"/>
    <w:rsid w:val="00C840BD"/>
    <w:rsid w:val="00CA0455"/>
    <w:rsid w:val="00CF0FCE"/>
    <w:rsid w:val="00CF2376"/>
    <w:rsid w:val="00D51858"/>
    <w:rsid w:val="00D812DA"/>
    <w:rsid w:val="00E6686A"/>
    <w:rsid w:val="00EA1821"/>
    <w:rsid w:val="00EA76CB"/>
    <w:rsid w:val="00EB5C5E"/>
    <w:rsid w:val="00EC4CD2"/>
    <w:rsid w:val="00ED3D26"/>
    <w:rsid w:val="00EF1DC3"/>
    <w:rsid w:val="00F50E4F"/>
    <w:rsid w:val="00F52482"/>
    <w:rsid w:val="00F73652"/>
    <w:rsid w:val="00F86CD2"/>
    <w:rsid w:val="00FA14D2"/>
    <w:rsid w:val="00FB0D4C"/>
    <w:rsid w:val="00FD7A6B"/>
    <w:rsid w:val="00FE25E8"/>
    <w:rsid w:val="00FF6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1BE47"/>
  <w15:docId w15:val="{A0F413B7-72D0-407A-ABB8-E3ED889B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2FF"/>
    <w:pPr>
      <w:spacing w:before="120" w:after="200" w:line="264" w:lineRule="auto"/>
    </w:pPr>
    <w:rPr>
      <w:rFonts w:ascii="Arial" w:eastAsiaTheme="minorEastAsia" w:hAnsi="Arial"/>
      <w:sz w:val="24"/>
      <w:lang w:eastAsia="ja-JP"/>
    </w:rPr>
  </w:style>
  <w:style w:type="paragraph" w:styleId="Heading1">
    <w:name w:val="heading 1"/>
    <w:basedOn w:val="Normal"/>
    <w:next w:val="Normal"/>
    <w:link w:val="Heading1Char"/>
    <w:uiPriority w:val="9"/>
    <w:qFormat/>
    <w:rsid w:val="00CA0455"/>
    <w:pPr>
      <w:pBdr>
        <w:top w:val="single" w:sz="24" w:space="0" w:color="1B5196"/>
        <w:left w:val="single" w:sz="24" w:space="0" w:color="1B5196"/>
        <w:bottom w:val="single" w:sz="24" w:space="0" w:color="1B5196"/>
        <w:right w:val="single" w:sz="24" w:space="0" w:color="1B5196"/>
      </w:pBdr>
      <w:shd w:val="clear" w:color="auto" w:fill="1B5196"/>
      <w:spacing w:before="0" w:after="0" w:line="240" w:lineRule="auto"/>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CA0455"/>
    <w:pPr>
      <w:pBdr>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pBdr>
      <w:shd w:val="clear" w:color="auto" w:fill="D5DCE4" w:themeFill="text2" w:themeFillTint="33"/>
      <w:spacing w:before="0" w:after="0" w:line="240" w:lineRule="auto"/>
      <w:outlineLvl w:val="1"/>
    </w:pPr>
    <w:rPr>
      <w:rFonts w:eastAsiaTheme="majorEastAsia" w:cstheme="majorBidi"/>
      <w:b/>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104C"/>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8"/>
      <w:szCs w:val="24"/>
      <w:lang w:eastAsia="en-US"/>
    </w:rPr>
  </w:style>
  <w:style w:type="character" w:customStyle="1" w:styleId="Heading1Char">
    <w:name w:val="Heading 1 Char"/>
    <w:basedOn w:val="DefaultParagraphFont"/>
    <w:link w:val="Heading1"/>
    <w:uiPriority w:val="9"/>
    <w:rsid w:val="00CA0455"/>
    <w:rPr>
      <w:rFonts w:asciiTheme="majorHAnsi" w:eastAsiaTheme="majorEastAsia" w:hAnsiTheme="majorHAnsi" w:cstheme="majorBidi"/>
      <w:caps/>
      <w:color w:val="FFFFFF" w:themeColor="background1"/>
      <w:spacing w:val="15"/>
      <w:sz w:val="24"/>
      <w:shd w:val="clear" w:color="auto" w:fill="1B5196"/>
      <w:lang w:eastAsia="ja-JP"/>
    </w:rPr>
  </w:style>
  <w:style w:type="character" w:customStyle="1" w:styleId="Heading2Char">
    <w:name w:val="Heading 2 Char"/>
    <w:basedOn w:val="DefaultParagraphFont"/>
    <w:link w:val="Heading2"/>
    <w:uiPriority w:val="9"/>
    <w:rsid w:val="00CA0455"/>
    <w:rPr>
      <w:rFonts w:ascii="Arial" w:eastAsiaTheme="majorEastAsia" w:hAnsi="Arial" w:cstheme="majorBidi"/>
      <w:b/>
      <w:caps/>
      <w:spacing w:val="15"/>
      <w:sz w:val="24"/>
      <w:shd w:val="clear" w:color="auto" w:fill="D5DCE4" w:themeFill="text2" w:themeFillTint="33"/>
      <w:lang w:eastAsia="ja-JP"/>
    </w:rPr>
  </w:style>
  <w:style w:type="paragraph" w:styleId="Title">
    <w:name w:val="Title"/>
    <w:basedOn w:val="Normal"/>
    <w:link w:val="TitleChar"/>
    <w:uiPriority w:val="1"/>
    <w:qFormat/>
    <w:rsid w:val="003042FF"/>
    <w:pPr>
      <w:spacing w:before="0" w:after="0"/>
    </w:pPr>
    <w:rPr>
      <w:rFonts w:asciiTheme="majorHAnsi" w:eastAsiaTheme="majorEastAsia" w:hAnsiTheme="majorHAnsi" w:cstheme="majorBidi"/>
      <w:caps/>
      <w:color w:val="323E4F" w:themeColor="text2" w:themeShade="BF"/>
      <w:spacing w:val="10"/>
      <w:sz w:val="52"/>
      <w:szCs w:val="52"/>
    </w:rPr>
  </w:style>
  <w:style w:type="character" w:customStyle="1" w:styleId="TitleChar">
    <w:name w:val="Title Char"/>
    <w:basedOn w:val="DefaultParagraphFont"/>
    <w:link w:val="Title"/>
    <w:uiPriority w:val="1"/>
    <w:rsid w:val="003042FF"/>
    <w:rPr>
      <w:rFonts w:asciiTheme="majorHAnsi" w:eastAsiaTheme="majorEastAsia" w:hAnsiTheme="majorHAnsi" w:cstheme="majorBidi"/>
      <w:caps/>
      <w:color w:val="323E4F" w:themeColor="text2" w:themeShade="BF"/>
      <w:spacing w:val="10"/>
      <w:sz w:val="52"/>
      <w:szCs w:val="52"/>
      <w:lang w:eastAsia="ja-JP"/>
    </w:rPr>
  </w:style>
  <w:style w:type="paragraph" w:styleId="Footer">
    <w:name w:val="footer"/>
    <w:basedOn w:val="Normal"/>
    <w:link w:val="FooterChar"/>
    <w:uiPriority w:val="99"/>
    <w:unhideWhenUsed/>
    <w:rsid w:val="003042FF"/>
    <w:pPr>
      <w:spacing w:before="0" w:after="0" w:line="240" w:lineRule="auto"/>
    </w:pPr>
  </w:style>
  <w:style w:type="character" w:customStyle="1" w:styleId="FooterChar">
    <w:name w:val="Footer Char"/>
    <w:basedOn w:val="DefaultParagraphFont"/>
    <w:link w:val="Footer"/>
    <w:uiPriority w:val="99"/>
    <w:rsid w:val="003042FF"/>
    <w:rPr>
      <w:rFonts w:ascii="Arial" w:eastAsiaTheme="minorEastAsia" w:hAnsi="Arial"/>
      <w:sz w:val="24"/>
      <w:lang w:eastAsia="ja-JP"/>
    </w:rPr>
  </w:style>
  <w:style w:type="character" w:styleId="Strong">
    <w:name w:val="Strong"/>
    <w:basedOn w:val="DefaultParagraphFont"/>
    <w:uiPriority w:val="22"/>
    <w:qFormat/>
    <w:rsid w:val="003B026B"/>
    <w:rPr>
      <w:b/>
      <w:bCs/>
    </w:rPr>
  </w:style>
  <w:style w:type="paragraph" w:styleId="ListParagraph">
    <w:name w:val="List Paragraph"/>
    <w:basedOn w:val="Normal"/>
    <w:uiPriority w:val="34"/>
    <w:qFormat/>
    <w:rsid w:val="00646733"/>
    <w:pPr>
      <w:ind w:left="720"/>
      <w:contextualSpacing/>
    </w:pPr>
  </w:style>
  <w:style w:type="paragraph" w:styleId="Header">
    <w:name w:val="header"/>
    <w:basedOn w:val="Normal"/>
    <w:link w:val="HeaderChar"/>
    <w:uiPriority w:val="99"/>
    <w:unhideWhenUsed/>
    <w:rsid w:val="0064673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46733"/>
    <w:rPr>
      <w:rFonts w:ascii="Arial" w:eastAsiaTheme="minorEastAsia" w:hAnsi="Arial"/>
      <w:sz w:val="24"/>
      <w:lang w:eastAsia="ja-JP"/>
    </w:rPr>
  </w:style>
  <w:style w:type="character" w:styleId="Hyperlink">
    <w:name w:val="Hyperlink"/>
    <w:basedOn w:val="DefaultParagraphFont"/>
    <w:uiPriority w:val="99"/>
    <w:unhideWhenUsed/>
    <w:rsid w:val="0077774A"/>
    <w:rPr>
      <w:color w:val="0563C1" w:themeColor="hyperlink"/>
      <w:u w:val="single"/>
    </w:rPr>
  </w:style>
  <w:style w:type="character" w:customStyle="1" w:styleId="UnresolvedMention">
    <w:name w:val="Unresolved Mention"/>
    <w:basedOn w:val="DefaultParagraphFont"/>
    <w:uiPriority w:val="99"/>
    <w:semiHidden/>
    <w:unhideWhenUsed/>
    <w:rsid w:val="0077774A"/>
    <w:rPr>
      <w:color w:val="808080"/>
      <w:shd w:val="clear" w:color="auto" w:fill="E6E6E6"/>
    </w:rPr>
  </w:style>
  <w:style w:type="paragraph" w:styleId="IntenseQuote">
    <w:name w:val="Intense Quote"/>
    <w:basedOn w:val="Normal"/>
    <w:next w:val="Normal"/>
    <w:link w:val="IntenseQuoteChar"/>
    <w:uiPriority w:val="30"/>
    <w:qFormat/>
    <w:rsid w:val="00CA0455"/>
    <w:pPr>
      <w:pBdr>
        <w:top w:val="single" w:sz="4" w:space="10" w:color="4472C4" w:themeColor="accent1"/>
        <w:bottom w:val="single" w:sz="4" w:space="10" w:color="4472C4" w:themeColor="accent1"/>
      </w:pBdr>
      <w:spacing w:before="360" w:after="360"/>
      <w:ind w:left="864" w:right="864"/>
      <w:jc w:val="center"/>
    </w:pPr>
    <w:rPr>
      <w:i/>
      <w:iCs/>
      <w:color w:val="1B5196"/>
    </w:rPr>
  </w:style>
  <w:style w:type="character" w:customStyle="1" w:styleId="IntenseQuoteChar">
    <w:name w:val="Intense Quote Char"/>
    <w:basedOn w:val="DefaultParagraphFont"/>
    <w:link w:val="IntenseQuote"/>
    <w:uiPriority w:val="30"/>
    <w:rsid w:val="00CA0455"/>
    <w:rPr>
      <w:rFonts w:ascii="Arial" w:eastAsiaTheme="minorEastAsia" w:hAnsi="Arial"/>
      <w:i/>
      <w:iCs/>
      <w:color w:val="1B5196"/>
      <w:sz w:val="24"/>
      <w:lang w:eastAsia="ja-JP"/>
    </w:rPr>
  </w:style>
  <w:style w:type="table" w:styleId="TableGrid">
    <w:name w:val="Table Grid"/>
    <w:basedOn w:val="TableNormal"/>
    <w:uiPriority w:val="59"/>
    <w:rsid w:val="00917211"/>
    <w:pPr>
      <w:spacing w:after="0" w:line="240" w:lineRule="auto"/>
    </w:pPr>
    <w:rPr>
      <w:rFonts w:ascii="Tahoma" w:hAnsi="Tahoma"/>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2DBA"/>
    <w:rPr>
      <w:color w:val="954F72" w:themeColor="followedHyperlink"/>
      <w:u w:val="single"/>
    </w:rPr>
  </w:style>
  <w:style w:type="paragraph" w:styleId="BalloonText">
    <w:name w:val="Balloon Text"/>
    <w:basedOn w:val="Normal"/>
    <w:link w:val="BalloonTextChar"/>
    <w:uiPriority w:val="99"/>
    <w:semiHidden/>
    <w:unhideWhenUsed/>
    <w:rsid w:val="00AC47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D9"/>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7994">
      <w:bodyDiv w:val="1"/>
      <w:marLeft w:val="0"/>
      <w:marRight w:val="0"/>
      <w:marTop w:val="0"/>
      <w:marBottom w:val="0"/>
      <w:divBdr>
        <w:top w:val="none" w:sz="0" w:space="0" w:color="auto"/>
        <w:left w:val="none" w:sz="0" w:space="0" w:color="auto"/>
        <w:bottom w:val="none" w:sz="0" w:space="0" w:color="auto"/>
        <w:right w:val="none" w:sz="0" w:space="0" w:color="auto"/>
      </w:divBdr>
    </w:div>
    <w:div w:id="247274382">
      <w:bodyDiv w:val="1"/>
      <w:marLeft w:val="0"/>
      <w:marRight w:val="0"/>
      <w:marTop w:val="0"/>
      <w:marBottom w:val="0"/>
      <w:divBdr>
        <w:top w:val="none" w:sz="0" w:space="0" w:color="auto"/>
        <w:left w:val="none" w:sz="0" w:space="0" w:color="auto"/>
        <w:bottom w:val="none" w:sz="0" w:space="0" w:color="auto"/>
        <w:right w:val="none" w:sz="0" w:space="0" w:color="auto"/>
      </w:divBdr>
    </w:div>
    <w:div w:id="281813800">
      <w:bodyDiv w:val="1"/>
      <w:marLeft w:val="0"/>
      <w:marRight w:val="0"/>
      <w:marTop w:val="0"/>
      <w:marBottom w:val="0"/>
      <w:divBdr>
        <w:top w:val="none" w:sz="0" w:space="0" w:color="auto"/>
        <w:left w:val="none" w:sz="0" w:space="0" w:color="auto"/>
        <w:bottom w:val="none" w:sz="0" w:space="0" w:color="auto"/>
        <w:right w:val="none" w:sz="0" w:space="0" w:color="auto"/>
      </w:divBdr>
    </w:div>
    <w:div w:id="284778665">
      <w:bodyDiv w:val="1"/>
      <w:marLeft w:val="0"/>
      <w:marRight w:val="0"/>
      <w:marTop w:val="0"/>
      <w:marBottom w:val="0"/>
      <w:divBdr>
        <w:top w:val="none" w:sz="0" w:space="0" w:color="auto"/>
        <w:left w:val="none" w:sz="0" w:space="0" w:color="auto"/>
        <w:bottom w:val="none" w:sz="0" w:space="0" w:color="auto"/>
        <w:right w:val="none" w:sz="0" w:space="0" w:color="auto"/>
      </w:divBdr>
    </w:div>
    <w:div w:id="358312098">
      <w:bodyDiv w:val="1"/>
      <w:marLeft w:val="0"/>
      <w:marRight w:val="0"/>
      <w:marTop w:val="0"/>
      <w:marBottom w:val="0"/>
      <w:divBdr>
        <w:top w:val="none" w:sz="0" w:space="0" w:color="auto"/>
        <w:left w:val="none" w:sz="0" w:space="0" w:color="auto"/>
        <w:bottom w:val="none" w:sz="0" w:space="0" w:color="auto"/>
        <w:right w:val="none" w:sz="0" w:space="0" w:color="auto"/>
      </w:divBdr>
    </w:div>
    <w:div w:id="451291859">
      <w:bodyDiv w:val="1"/>
      <w:marLeft w:val="0"/>
      <w:marRight w:val="0"/>
      <w:marTop w:val="0"/>
      <w:marBottom w:val="0"/>
      <w:divBdr>
        <w:top w:val="none" w:sz="0" w:space="0" w:color="auto"/>
        <w:left w:val="none" w:sz="0" w:space="0" w:color="auto"/>
        <w:bottom w:val="none" w:sz="0" w:space="0" w:color="auto"/>
        <w:right w:val="none" w:sz="0" w:space="0" w:color="auto"/>
      </w:divBdr>
    </w:div>
    <w:div w:id="708339776">
      <w:bodyDiv w:val="1"/>
      <w:marLeft w:val="0"/>
      <w:marRight w:val="0"/>
      <w:marTop w:val="0"/>
      <w:marBottom w:val="0"/>
      <w:divBdr>
        <w:top w:val="none" w:sz="0" w:space="0" w:color="auto"/>
        <w:left w:val="none" w:sz="0" w:space="0" w:color="auto"/>
        <w:bottom w:val="none" w:sz="0" w:space="0" w:color="auto"/>
        <w:right w:val="none" w:sz="0" w:space="0" w:color="auto"/>
      </w:divBdr>
    </w:div>
    <w:div w:id="830872749">
      <w:bodyDiv w:val="1"/>
      <w:marLeft w:val="0"/>
      <w:marRight w:val="0"/>
      <w:marTop w:val="0"/>
      <w:marBottom w:val="0"/>
      <w:divBdr>
        <w:top w:val="none" w:sz="0" w:space="0" w:color="auto"/>
        <w:left w:val="none" w:sz="0" w:space="0" w:color="auto"/>
        <w:bottom w:val="none" w:sz="0" w:space="0" w:color="auto"/>
        <w:right w:val="none" w:sz="0" w:space="0" w:color="auto"/>
      </w:divBdr>
    </w:div>
    <w:div w:id="1641885441">
      <w:bodyDiv w:val="1"/>
      <w:marLeft w:val="0"/>
      <w:marRight w:val="0"/>
      <w:marTop w:val="0"/>
      <w:marBottom w:val="0"/>
      <w:divBdr>
        <w:top w:val="none" w:sz="0" w:space="0" w:color="auto"/>
        <w:left w:val="none" w:sz="0" w:space="0" w:color="auto"/>
        <w:bottom w:val="none" w:sz="0" w:space="0" w:color="auto"/>
        <w:right w:val="none" w:sz="0" w:space="0" w:color="auto"/>
      </w:divBdr>
    </w:div>
    <w:div w:id="1662153701">
      <w:bodyDiv w:val="1"/>
      <w:marLeft w:val="0"/>
      <w:marRight w:val="0"/>
      <w:marTop w:val="0"/>
      <w:marBottom w:val="0"/>
      <w:divBdr>
        <w:top w:val="none" w:sz="0" w:space="0" w:color="auto"/>
        <w:left w:val="none" w:sz="0" w:space="0" w:color="auto"/>
        <w:bottom w:val="none" w:sz="0" w:space="0" w:color="auto"/>
        <w:right w:val="none" w:sz="0" w:space="0" w:color="auto"/>
      </w:divBdr>
    </w:div>
    <w:div w:id="1808859244">
      <w:bodyDiv w:val="1"/>
      <w:marLeft w:val="0"/>
      <w:marRight w:val="0"/>
      <w:marTop w:val="0"/>
      <w:marBottom w:val="0"/>
      <w:divBdr>
        <w:top w:val="none" w:sz="0" w:space="0" w:color="auto"/>
        <w:left w:val="none" w:sz="0" w:space="0" w:color="auto"/>
        <w:bottom w:val="none" w:sz="0" w:space="0" w:color="auto"/>
        <w:right w:val="none" w:sz="0" w:space="0" w:color="auto"/>
      </w:divBdr>
    </w:div>
    <w:div w:id="1973553073">
      <w:bodyDiv w:val="1"/>
      <w:marLeft w:val="0"/>
      <w:marRight w:val="0"/>
      <w:marTop w:val="0"/>
      <w:marBottom w:val="0"/>
      <w:divBdr>
        <w:top w:val="none" w:sz="0" w:space="0" w:color="auto"/>
        <w:left w:val="none" w:sz="0" w:space="0" w:color="auto"/>
        <w:bottom w:val="none" w:sz="0" w:space="0" w:color="auto"/>
        <w:right w:val="none" w:sz="0" w:space="0" w:color="auto"/>
      </w:divBdr>
    </w:div>
    <w:div w:id="20990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ies.google.com/privacy/upd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lawful-basis-for-process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global/contact-us/ema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lo@refreshchurch.org.uk" TargetMode="Externa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10" Type="http://schemas.openxmlformats.org/officeDocument/2006/relationships/hyperlink" Target="mailto:hello@refreshchurc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gal-content/EN/TXT/PDF/?uri=CELEX:32016R0679&amp;from=EN" TargetMode="External"/><Relationship Id="rId14" Type="http://schemas.openxmlformats.org/officeDocument/2006/relationships/hyperlink" Target="mailto:hello@refresh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F170-B41E-403A-A2EF-D764C84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Ashment</dc:creator>
  <cp:lastModifiedBy>Mary Stuart</cp:lastModifiedBy>
  <cp:revision>11</cp:revision>
  <cp:lastPrinted>2018-05-23T17:38:00Z</cp:lastPrinted>
  <dcterms:created xsi:type="dcterms:W3CDTF">2018-05-22T19:43:00Z</dcterms:created>
  <dcterms:modified xsi:type="dcterms:W3CDTF">2018-05-23T17:41:00Z</dcterms:modified>
</cp:coreProperties>
</file>